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16EF" w:rsidRDefault="0009553E">
      <w:r>
        <w:t>Temat: Jak kształtował się naród polski?</w:t>
      </w:r>
    </w:p>
    <w:p w:rsidR="00B60328" w:rsidRDefault="00B60328">
      <w:r>
        <w:t xml:space="preserve">Zalecam obejrzenie prezentacji: </w:t>
      </w:r>
      <w:r w:rsidRPr="00B60328">
        <w:t>https://prezi.com/b7p-ie7gwqeq/jak-ksztatowa-sie-narod-polski-przemiany-spoeczne-xix-wi/</w:t>
      </w:r>
    </w:p>
    <w:p w:rsidR="0009553E" w:rsidRDefault="0009553E" w:rsidP="0009553E">
      <w:pPr>
        <w:spacing w:after="0" w:line="240" w:lineRule="auto"/>
      </w:pPr>
      <w:r>
        <w:t>Cele:</w:t>
      </w:r>
    </w:p>
    <w:p w:rsidR="0009553E" w:rsidRPr="0009553E" w:rsidRDefault="0009553E" w:rsidP="0009553E">
      <w:pPr>
        <w:spacing w:after="0" w:line="240" w:lineRule="auto"/>
        <w:rPr>
          <w:rFonts w:ascii="Calibri" w:eastAsia="Calibri" w:hAnsi="Calibri" w:cs="Times New Roman"/>
        </w:rPr>
      </w:pPr>
      <w:r>
        <w:t>- k</w:t>
      </w:r>
      <w:r w:rsidRPr="0009553E">
        <w:rPr>
          <w:rFonts w:ascii="Calibri" w:eastAsia="Calibri" w:hAnsi="Calibri" w:cs="Times New Roman"/>
        </w:rPr>
        <w:t>u współczesnemu narodowi</w:t>
      </w:r>
    </w:p>
    <w:p w:rsidR="0009553E" w:rsidRPr="0009553E" w:rsidRDefault="0009553E" w:rsidP="0009553E">
      <w:pPr>
        <w:spacing w:after="0" w:line="240" w:lineRule="auto"/>
        <w:rPr>
          <w:rFonts w:ascii="Calibri" w:eastAsia="Calibri" w:hAnsi="Calibri" w:cs="Times New Roman"/>
        </w:rPr>
      </w:pPr>
      <w:r>
        <w:t xml:space="preserve">- </w:t>
      </w:r>
      <w:r w:rsidRPr="0009553E">
        <w:rPr>
          <w:rFonts w:ascii="Calibri" w:eastAsia="Calibri" w:hAnsi="Calibri" w:cs="Times New Roman"/>
        </w:rPr>
        <w:t>obronie polskości</w:t>
      </w:r>
    </w:p>
    <w:p w:rsidR="0009553E" w:rsidRPr="0009553E" w:rsidRDefault="0009553E" w:rsidP="0009553E">
      <w:pPr>
        <w:spacing w:after="0" w:line="240" w:lineRule="auto"/>
        <w:rPr>
          <w:rFonts w:ascii="Calibri" w:eastAsia="Calibri" w:hAnsi="Calibri" w:cs="Times New Roman"/>
        </w:rPr>
      </w:pPr>
      <w:r>
        <w:t>- k</w:t>
      </w:r>
      <w:r w:rsidRPr="0009553E">
        <w:rPr>
          <w:rFonts w:ascii="Calibri" w:eastAsia="Calibri" w:hAnsi="Calibri" w:cs="Times New Roman"/>
        </w:rPr>
        <w:t xml:space="preserve">ultura narodowa </w:t>
      </w:r>
    </w:p>
    <w:p w:rsidR="0009553E" w:rsidRDefault="0009553E" w:rsidP="0009553E">
      <w:pPr>
        <w:spacing w:after="0" w:line="240" w:lineRule="auto"/>
        <w:rPr>
          <w:rFonts w:ascii="Calibri" w:eastAsia="Calibri" w:hAnsi="Calibri" w:cs="Times New Roman"/>
        </w:rPr>
      </w:pPr>
      <w:r>
        <w:t>- r</w:t>
      </w:r>
      <w:r w:rsidRPr="0009553E">
        <w:rPr>
          <w:rFonts w:ascii="Calibri" w:eastAsia="Calibri" w:hAnsi="Calibri" w:cs="Times New Roman"/>
        </w:rPr>
        <w:t>uch narodowy</w:t>
      </w:r>
    </w:p>
    <w:p w:rsidR="00B60328" w:rsidRDefault="00B60328" w:rsidP="0009553E">
      <w:pPr>
        <w:spacing w:after="0" w:line="240" w:lineRule="auto"/>
        <w:rPr>
          <w:rFonts w:ascii="Calibri" w:eastAsia="Calibri" w:hAnsi="Calibri" w:cs="Times New Roman"/>
        </w:rPr>
      </w:pPr>
    </w:p>
    <w:p w:rsidR="00B60328" w:rsidRPr="00B60328" w:rsidRDefault="00B60328" w:rsidP="00B60328">
      <w:pPr>
        <w:spacing w:after="0" w:line="240" w:lineRule="auto"/>
        <w:rPr>
          <w:rFonts w:ascii="Calibri" w:eastAsia="Calibri" w:hAnsi="Calibri" w:cs="Times New Roman"/>
        </w:rPr>
      </w:pPr>
      <w:r w:rsidRPr="00B60328">
        <w:rPr>
          <w:rFonts w:ascii="Calibri" w:eastAsia="Calibri" w:hAnsi="Calibri" w:cs="Times New Roman"/>
          <w:b/>
          <w:bCs/>
        </w:rPr>
        <w:t>Kształtowanie się narodu polskiego</w:t>
      </w:r>
    </w:p>
    <w:p w:rsidR="00B60328" w:rsidRPr="00B60328" w:rsidRDefault="00B60328" w:rsidP="00B60328">
      <w:pPr>
        <w:spacing w:after="0" w:line="240" w:lineRule="auto"/>
        <w:rPr>
          <w:rFonts w:ascii="Calibri" w:eastAsia="Calibri" w:hAnsi="Calibri" w:cs="Times New Roman"/>
        </w:rPr>
      </w:pPr>
      <w:r w:rsidRPr="00B60328">
        <w:rPr>
          <w:rFonts w:ascii="Calibri" w:eastAsia="Calibri" w:hAnsi="Calibri" w:cs="Times New Roman"/>
        </w:rPr>
        <w:t> </w:t>
      </w:r>
    </w:p>
    <w:p w:rsidR="00B60328" w:rsidRPr="00B60328" w:rsidRDefault="00B60328" w:rsidP="00B60328">
      <w:pPr>
        <w:spacing w:after="0" w:line="240" w:lineRule="auto"/>
        <w:rPr>
          <w:rFonts w:ascii="Calibri" w:eastAsia="Calibri" w:hAnsi="Calibri" w:cs="Times New Roman"/>
        </w:rPr>
      </w:pPr>
      <w:r w:rsidRPr="00B60328">
        <w:rPr>
          <w:rFonts w:ascii="Calibri" w:eastAsia="Calibri" w:hAnsi="Calibri" w:cs="Times New Roman"/>
        </w:rPr>
        <w:t>1. Pojęcie narodu w ujęciu historycznym</w:t>
      </w:r>
    </w:p>
    <w:p w:rsidR="00B60328" w:rsidRPr="00B60328" w:rsidRDefault="00B60328" w:rsidP="00B60328">
      <w:pPr>
        <w:spacing w:after="0" w:line="240" w:lineRule="auto"/>
        <w:rPr>
          <w:rFonts w:ascii="Calibri" w:eastAsia="Calibri" w:hAnsi="Calibri" w:cs="Times New Roman"/>
        </w:rPr>
      </w:pPr>
      <w:r w:rsidRPr="00B60328">
        <w:rPr>
          <w:rFonts w:ascii="Calibri" w:eastAsia="Calibri" w:hAnsi="Calibri" w:cs="Times New Roman"/>
        </w:rPr>
        <w:t xml:space="preserve">a. w czasach I Rzeczypospolitej pojęcie narodu ograniczano do szlachty – </w:t>
      </w:r>
      <w:r w:rsidRPr="00B60328">
        <w:rPr>
          <w:rFonts w:ascii="Calibri" w:eastAsia="Calibri" w:hAnsi="Calibri" w:cs="Times New Roman"/>
          <w:b/>
          <w:bCs/>
        </w:rPr>
        <w:t>naród szlachecki</w:t>
      </w:r>
    </w:p>
    <w:p w:rsidR="00B60328" w:rsidRPr="00B60328" w:rsidRDefault="00B60328" w:rsidP="00B60328">
      <w:pPr>
        <w:spacing w:after="0" w:line="240" w:lineRule="auto"/>
        <w:rPr>
          <w:rFonts w:ascii="Calibri" w:eastAsia="Calibri" w:hAnsi="Calibri" w:cs="Times New Roman"/>
        </w:rPr>
      </w:pPr>
      <w:r w:rsidRPr="00B60328">
        <w:rPr>
          <w:rFonts w:ascii="Calibri" w:eastAsia="Calibri" w:hAnsi="Calibri" w:cs="Times New Roman"/>
        </w:rPr>
        <w:t>b. schyłek XVIII w. – pojęcie narodu poszerzono o przedstawicieli mieszczaństwa</w:t>
      </w:r>
    </w:p>
    <w:p w:rsidR="00B60328" w:rsidRPr="00B60328" w:rsidRDefault="00B60328" w:rsidP="00B60328">
      <w:pPr>
        <w:spacing w:after="0" w:line="240" w:lineRule="auto"/>
        <w:rPr>
          <w:rFonts w:ascii="Calibri" w:eastAsia="Calibri" w:hAnsi="Calibri" w:cs="Times New Roman"/>
        </w:rPr>
      </w:pPr>
      <w:r w:rsidRPr="00B60328">
        <w:rPr>
          <w:rFonts w:ascii="Calibri" w:eastAsia="Calibri" w:hAnsi="Calibri" w:cs="Times New Roman"/>
        </w:rPr>
        <w:t>c. kształtowanie się nowoczesnego narodu w XIX w.</w:t>
      </w:r>
      <w:r w:rsidRPr="00B6032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W drugiej połowie XIX wieku Polacy zbudowali silną tożsamość narodową. W procesie uświadamiania poczucia narodowego wykorzystywano czynniki łączące wszystkich Polaków – język, kulturę, religię oraz historię. Do zadań mających na celu rozbudzenie wspólnej tożsamości narodowej należały: starania o udział chłopów w powstaniach, działalność edukacyjna i gospodarcza, rozwój kultury, walka o prawa polityczne dla Polaków. </w:t>
      </w:r>
      <w:r>
        <w:rPr>
          <w:rFonts w:ascii="Calibri" w:eastAsia="Calibri" w:hAnsi="Calibri" w:cs="Times New Roman"/>
        </w:rPr>
        <w:t>Czynniki łączące naród polski:</w:t>
      </w:r>
    </w:p>
    <w:p w:rsidR="00B60328" w:rsidRPr="00B60328" w:rsidRDefault="00B60328" w:rsidP="00B60328">
      <w:pPr>
        <w:spacing w:after="0" w:line="240" w:lineRule="auto"/>
        <w:rPr>
          <w:rFonts w:ascii="Calibri" w:eastAsia="Calibri" w:hAnsi="Calibri" w:cs="Times New Roman"/>
        </w:rPr>
      </w:pPr>
      <w:r w:rsidRPr="00B60328">
        <w:rPr>
          <w:rFonts w:ascii="Calibri" w:eastAsia="Calibri" w:hAnsi="Calibri" w:cs="Times New Roman"/>
        </w:rPr>
        <w:t>– wspólnota języka, kultury i historii</w:t>
      </w:r>
    </w:p>
    <w:p w:rsidR="00B60328" w:rsidRPr="00B60328" w:rsidRDefault="00B60328" w:rsidP="00B60328">
      <w:pPr>
        <w:spacing w:after="0" w:line="240" w:lineRule="auto"/>
        <w:rPr>
          <w:rFonts w:ascii="Calibri" w:eastAsia="Calibri" w:hAnsi="Calibri" w:cs="Times New Roman"/>
        </w:rPr>
      </w:pPr>
      <w:r w:rsidRPr="00B60328">
        <w:rPr>
          <w:rFonts w:ascii="Calibri" w:eastAsia="Calibri" w:hAnsi="Calibri" w:cs="Times New Roman"/>
        </w:rPr>
        <w:t>– przekonanie o wspólnym pochodzeniu</w:t>
      </w:r>
    </w:p>
    <w:p w:rsidR="00B60328" w:rsidRPr="00B60328" w:rsidRDefault="00B60328" w:rsidP="00B60328">
      <w:pPr>
        <w:spacing w:after="0" w:line="240" w:lineRule="auto"/>
        <w:rPr>
          <w:rFonts w:ascii="Calibri" w:eastAsia="Calibri" w:hAnsi="Calibri" w:cs="Times New Roman"/>
        </w:rPr>
      </w:pPr>
      <w:r w:rsidRPr="00B60328">
        <w:rPr>
          <w:rFonts w:ascii="Calibri" w:eastAsia="Calibri" w:hAnsi="Calibri" w:cs="Times New Roman"/>
        </w:rPr>
        <w:t xml:space="preserve">– wykształcenie się </w:t>
      </w:r>
      <w:r w:rsidRPr="00B60328">
        <w:rPr>
          <w:rFonts w:ascii="Calibri" w:eastAsia="Calibri" w:hAnsi="Calibri" w:cs="Times New Roman"/>
          <w:b/>
          <w:bCs/>
        </w:rPr>
        <w:t>świadomości narodowej</w:t>
      </w:r>
      <w:r w:rsidRPr="00B60328">
        <w:rPr>
          <w:rFonts w:ascii="Calibri" w:eastAsia="Calibri" w:hAnsi="Calibri" w:cs="Times New Roman"/>
        </w:rPr>
        <w:t xml:space="preserve"> i </w:t>
      </w:r>
      <w:r w:rsidRPr="00B60328">
        <w:rPr>
          <w:rFonts w:ascii="Calibri" w:eastAsia="Calibri" w:hAnsi="Calibri" w:cs="Times New Roman"/>
          <w:b/>
          <w:bCs/>
        </w:rPr>
        <w:t>tożsamości narodowej</w:t>
      </w:r>
      <w:r w:rsidRPr="00B60328">
        <w:rPr>
          <w:rFonts w:ascii="Calibri" w:eastAsia="Calibri" w:hAnsi="Calibri" w:cs="Times New Roman"/>
        </w:rPr>
        <w:t xml:space="preserve"> we wszystkich klasach społecznych</w:t>
      </w:r>
    </w:p>
    <w:p w:rsidR="00B60328" w:rsidRPr="00B60328" w:rsidRDefault="00B60328" w:rsidP="00B60328">
      <w:pPr>
        <w:spacing w:after="0" w:line="240" w:lineRule="auto"/>
        <w:rPr>
          <w:rFonts w:ascii="Calibri" w:eastAsia="Calibri" w:hAnsi="Calibri" w:cs="Times New Roman"/>
        </w:rPr>
      </w:pPr>
      <w:r w:rsidRPr="00B60328">
        <w:rPr>
          <w:rFonts w:ascii="Calibri" w:eastAsia="Calibri" w:hAnsi="Calibri" w:cs="Times New Roman"/>
        </w:rPr>
        <w:t xml:space="preserve">d. ważnym czynnikiem narodowotwórczym była konieczność walki z </w:t>
      </w:r>
      <w:r w:rsidRPr="00B60328">
        <w:rPr>
          <w:rFonts w:ascii="Calibri" w:eastAsia="Calibri" w:hAnsi="Calibri" w:cs="Times New Roman"/>
          <w:b/>
          <w:bCs/>
        </w:rPr>
        <w:t>rusyfikacją</w:t>
      </w:r>
      <w:r w:rsidRPr="00B60328">
        <w:rPr>
          <w:rFonts w:ascii="Calibri" w:eastAsia="Calibri" w:hAnsi="Calibri" w:cs="Times New Roman"/>
        </w:rPr>
        <w:t xml:space="preserve"> i </w:t>
      </w:r>
      <w:r w:rsidRPr="00B60328">
        <w:rPr>
          <w:rFonts w:ascii="Calibri" w:eastAsia="Calibri" w:hAnsi="Calibri" w:cs="Times New Roman"/>
          <w:b/>
          <w:bCs/>
        </w:rPr>
        <w:t>germanizacją</w:t>
      </w:r>
    </w:p>
    <w:p w:rsidR="00B60328" w:rsidRPr="00B60328" w:rsidRDefault="00B60328" w:rsidP="00B60328">
      <w:pPr>
        <w:spacing w:after="0" w:line="240" w:lineRule="auto"/>
        <w:rPr>
          <w:rFonts w:ascii="Calibri" w:eastAsia="Calibri" w:hAnsi="Calibri" w:cs="Times New Roman"/>
        </w:rPr>
      </w:pPr>
      <w:r w:rsidRPr="00B60328">
        <w:rPr>
          <w:rFonts w:ascii="Calibri" w:eastAsia="Calibri" w:hAnsi="Calibri" w:cs="Times New Roman"/>
        </w:rPr>
        <w:t> </w:t>
      </w:r>
    </w:p>
    <w:p w:rsidR="00B60328" w:rsidRPr="00B60328" w:rsidRDefault="00B60328" w:rsidP="00B60328">
      <w:pPr>
        <w:spacing w:after="0" w:line="240" w:lineRule="auto"/>
        <w:rPr>
          <w:rFonts w:ascii="Calibri" w:eastAsia="Calibri" w:hAnsi="Calibri" w:cs="Times New Roman"/>
        </w:rPr>
      </w:pPr>
      <w:r w:rsidRPr="00B60328">
        <w:rPr>
          <w:rFonts w:ascii="Calibri" w:eastAsia="Calibri" w:hAnsi="Calibri" w:cs="Times New Roman"/>
        </w:rPr>
        <w:t>2. Kultura narodowa</w:t>
      </w:r>
    </w:p>
    <w:p w:rsidR="00B60328" w:rsidRPr="00B60328" w:rsidRDefault="00B60328" w:rsidP="00B60328">
      <w:pPr>
        <w:spacing w:after="0" w:line="240" w:lineRule="auto"/>
        <w:rPr>
          <w:rFonts w:ascii="Calibri" w:eastAsia="Calibri" w:hAnsi="Calibri" w:cs="Times New Roman"/>
        </w:rPr>
      </w:pPr>
      <w:r w:rsidRPr="00B60328">
        <w:rPr>
          <w:rFonts w:ascii="Calibri" w:eastAsia="Calibri" w:hAnsi="Calibri" w:cs="Times New Roman"/>
        </w:rPr>
        <w:t>a. duża rola religii katolickiej w kształtowaniu się świadomości narodowej Polaków</w:t>
      </w:r>
    </w:p>
    <w:p w:rsidR="00B60328" w:rsidRPr="00B60328" w:rsidRDefault="00B60328" w:rsidP="00B60328">
      <w:pPr>
        <w:spacing w:after="0" w:line="240" w:lineRule="auto"/>
        <w:rPr>
          <w:rFonts w:ascii="Calibri" w:eastAsia="Calibri" w:hAnsi="Calibri" w:cs="Times New Roman"/>
        </w:rPr>
      </w:pPr>
      <w:r w:rsidRPr="00B60328">
        <w:rPr>
          <w:rFonts w:ascii="Calibri" w:eastAsia="Calibri" w:hAnsi="Calibri" w:cs="Times New Roman"/>
        </w:rPr>
        <w:t>– nauczanie w języku polskim</w:t>
      </w:r>
    </w:p>
    <w:p w:rsidR="00B60328" w:rsidRPr="00B60328" w:rsidRDefault="00B60328" w:rsidP="00B60328">
      <w:pPr>
        <w:spacing w:after="0" w:line="240" w:lineRule="auto"/>
        <w:rPr>
          <w:rFonts w:ascii="Calibri" w:eastAsia="Calibri" w:hAnsi="Calibri" w:cs="Times New Roman"/>
        </w:rPr>
      </w:pPr>
      <w:r w:rsidRPr="00B60328">
        <w:rPr>
          <w:rFonts w:ascii="Calibri" w:eastAsia="Calibri" w:hAnsi="Calibri" w:cs="Times New Roman"/>
        </w:rPr>
        <w:t>– kultywowanie polskich tradycji</w:t>
      </w:r>
    </w:p>
    <w:p w:rsidR="00B60328" w:rsidRPr="00B60328" w:rsidRDefault="00B60328" w:rsidP="00B60328">
      <w:pPr>
        <w:spacing w:after="0" w:line="240" w:lineRule="auto"/>
        <w:rPr>
          <w:rFonts w:ascii="Calibri" w:eastAsia="Calibri" w:hAnsi="Calibri" w:cs="Times New Roman"/>
        </w:rPr>
      </w:pPr>
      <w:r w:rsidRPr="00B60328">
        <w:rPr>
          <w:rFonts w:ascii="Calibri" w:eastAsia="Calibri" w:hAnsi="Calibri" w:cs="Times New Roman"/>
        </w:rPr>
        <w:t>– kult polskich świętych</w:t>
      </w:r>
    </w:p>
    <w:p w:rsidR="00B60328" w:rsidRPr="00B60328" w:rsidRDefault="00B60328" w:rsidP="00B60328">
      <w:pPr>
        <w:spacing w:after="0" w:line="240" w:lineRule="auto"/>
        <w:rPr>
          <w:rFonts w:ascii="Calibri" w:eastAsia="Calibri" w:hAnsi="Calibri" w:cs="Times New Roman"/>
        </w:rPr>
      </w:pPr>
      <w:r w:rsidRPr="00B60328">
        <w:rPr>
          <w:rFonts w:ascii="Calibri" w:eastAsia="Calibri" w:hAnsi="Calibri" w:cs="Times New Roman"/>
        </w:rPr>
        <w:t>b. edukacja patriotyczna</w:t>
      </w:r>
    </w:p>
    <w:p w:rsidR="00B60328" w:rsidRPr="00B60328" w:rsidRDefault="00B60328" w:rsidP="00B60328">
      <w:pPr>
        <w:spacing w:after="0" w:line="240" w:lineRule="auto"/>
        <w:rPr>
          <w:rFonts w:ascii="Calibri" w:eastAsia="Calibri" w:hAnsi="Calibri" w:cs="Times New Roman"/>
        </w:rPr>
      </w:pPr>
      <w:r w:rsidRPr="00B60328">
        <w:rPr>
          <w:rFonts w:ascii="Calibri" w:eastAsia="Calibri" w:hAnsi="Calibri" w:cs="Times New Roman"/>
        </w:rPr>
        <w:t xml:space="preserve">– twórczość </w:t>
      </w:r>
      <w:r w:rsidRPr="00B60328">
        <w:rPr>
          <w:rFonts w:ascii="Calibri" w:eastAsia="Calibri" w:hAnsi="Calibri" w:cs="Times New Roman"/>
          <w:b/>
          <w:bCs/>
        </w:rPr>
        <w:t>Henryka Sienkiewicza</w:t>
      </w:r>
    </w:p>
    <w:p w:rsidR="00B60328" w:rsidRPr="00B60328" w:rsidRDefault="00B60328" w:rsidP="00B60328">
      <w:pPr>
        <w:spacing w:after="0" w:line="240" w:lineRule="auto"/>
        <w:rPr>
          <w:rFonts w:ascii="Calibri" w:eastAsia="Calibri" w:hAnsi="Calibri" w:cs="Times New Roman"/>
        </w:rPr>
      </w:pPr>
      <w:r w:rsidRPr="00B60328">
        <w:rPr>
          <w:rFonts w:ascii="Calibri" w:eastAsia="Calibri" w:hAnsi="Calibri" w:cs="Times New Roman"/>
        </w:rPr>
        <w:t xml:space="preserve">– twórczość </w:t>
      </w:r>
      <w:r w:rsidRPr="00B60328">
        <w:rPr>
          <w:rFonts w:ascii="Calibri" w:eastAsia="Calibri" w:hAnsi="Calibri" w:cs="Times New Roman"/>
          <w:b/>
          <w:bCs/>
        </w:rPr>
        <w:t>Jana Matejki</w:t>
      </w:r>
    </w:p>
    <w:p w:rsidR="00B60328" w:rsidRPr="00B60328" w:rsidRDefault="00B60328" w:rsidP="00B60328">
      <w:pPr>
        <w:spacing w:after="0" w:line="240" w:lineRule="auto"/>
        <w:rPr>
          <w:rFonts w:ascii="Calibri" w:eastAsia="Calibri" w:hAnsi="Calibri" w:cs="Times New Roman"/>
        </w:rPr>
      </w:pPr>
      <w:r w:rsidRPr="00B60328">
        <w:rPr>
          <w:rFonts w:ascii="Calibri" w:eastAsia="Calibri" w:hAnsi="Calibri" w:cs="Times New Roman"/>
        </w:rPr>
        <w:t> </w:t>
      </w:r>
    </w:p>
    <w:p w:rsidR="00B60328" w:rsidRPr="00B60328" w:rsidRDefault="00B60328" w:rsidP="00B60328">
      <w:pPr>
        <w:spacing w:after="0" w:line="240" w:lineRule="auto"/>
        <w:rPr>
          <w:rFonts w:ascii="Calibri" w:eastAsia="Calibri" w:hAnsi="Calibri" w:cs="Times New Roman"/>
        </w:rPr>
      </w:pPr>
      <w:r w:rsidRPr="00B60328">
        <w:rPr>
          <w:rFonts w:ascii="Calibri" w:eastAsia="Calibri" w:hAnsi="Calibri" w:cs="Times New Roman"/>
        </w:rPr>
        <w:t xml:space="preserve">3. Narodziny </w:t>
      </w:r>
      <w:r w:rsidRPr="00B60328">
        <w:rPr>
          <w:rFonts w:ascii="Calibri" w:eastAsia="Calibri" w:hAnsi="Calibri" w:cs="Times New Roman"/>
          <w:b/>
          <w:bCs/>
        </w:rPr>
        <w:t>ruchu narodowego</w:t>
      </w:r>
      <w:r w:rsidRPr="00B60328">
        <w:rPr>
          <w:rFonts w:ascii="Calibri" w:eastAsia="Calibri" w:hAnsi="Calibri" w:cs="Times New Roman"/>
        </w:rPr>
        <w:t xml:space="preserve"> (</w:t>
      </w:r>
      <w:r w:rsidRPr="00B60328">
        <w:rPr>
          <w:rFonts w:ascii="Calibri" w:eastAsia="Calibri" w:hAnsi="Calibri" w:cs="Times New Roman"/>
          <w:b/>
          <w:bCs/>
        </w:rPr>
        <w:t>narodowej demokracji</w:t>
      </w:r>
      <w:r w:rsidRPr="00B60328">
        <w:rPr>
          <w:rFonts w:ascii="Calibri" w:eastAsia="Calibri" w:hAnsi="Calibri" w:cs="Times New Roman"/>
        </w:rPr>
        <w:t>)</w:t>
      </w:r>
    </w:p>
    <w:p w:rsidR="00B60328" w:rsidRPr="00B60328" w:rsidRDefault="00B60328" w:rsidP="00B60328">
      <w:pPr>
        <w:spacing w:after="0" w:line="240" w:lineRule="auto"/>
        <w:rPr>
          <w:rFonts w:ascii="Calibri" w:eastAsia="Calibri" w:hAnsi="Calibri" w:cs="Times New Roman"/>
        </w:rPr>
      </w:pPr>
      <w:r w:rsidRPr="00B60328">
        <w:rPr>
          <w:rFonts w:ascii="Calibri" w:eastAsia="Calibri" w:hAnsi="Calibri" w:cs="Times New Roman"/>
        </w:rPr>
        <w:t xml:space="preserve">a. głównym ideologiem </w:t>
      </w:r>
      <w:r w:rsidRPr="00B60328">
        <w:rPr>
          <w:rFonts w:ascii="Calibri" w:eastAsia="Calibri" w:hAnsi="Calibri" w:cs="Times New Roman"/>
          <w:b/>
          <w:bCs/>
        </w:rPr>
        <w:t>endecji</w:t>
      </w:r>
      <w:r w:rsidRPr="00B60328">
        <w:rPr>
          <w:rFonts w:ascii="Calibri" w:eastAsia="Calibri" w:hAnsi="Calibri" w:cs="Times New Roman"/>
        </w:rPr>
        <w:t xml:space="preserve"> był </w:t>
      </w:r>
      <w:r w:rsidRPr="00B60328">
        <w:rPr>
          <w:rFonts w:ascii="Calibri" w:eastAsia="Calibri" w:hAnsi="Calibri" w:cs="Times New Roman"/>
          <w:b/>
          <w:bCs/>
        </w:rPr>
        <w:t>Roman Dmowski</w:t>
      </w:r>
      <w:r w:rsidRPr="00B60328">
        <w:rPr>
          <w:rFonts w:ascii="Calibri" w:eastAsia="Calibri" w:hAnsi="Calibri" w:cs="Times New Roman"/>
        </w:rPr>
        <w:t xml:space="preserve"> – autor </w:t>
      </w:r>
      <w:r w:rsidRPr="00B60328">
        <w:rPr>
          <w:rFonts w:ascii="Calibri" w:eastAsia="Calibri" w:hAnsi="Calibri" w:cs="Times New Roman"/>
          <w:i/>
          <w:iCs/>
        </w:rPr>
        <w:t>Myśli nowoczesnego Polaka</w:t>
      </w:r>
    </w:p>
    <w:p w:rsidR="00B60328" w:rsidRPr="00B60328" w:rsidRDefault="00B60328" w:rsidP="00B60328">
      <w:pPr>
        <w:spacing w:after="0" w:line="240" w:lineRule="auto"/>
        <w:rPr>
          <w:rFonts w:ascii="Calibri" w:eastAsia="Calibri" w:hAnsi="Calibri" w:cs="Times New Roman"/>
        </w:rPr>
      </w:pPr>
      <w:r w:rsidRPr="00B60328">
        <w:rPr>
          <w:rFonts w:ascii="Calibri" w:eastAsia="Calibri" w:hAnsi="Calibri" w:cs="Times New Roman"/>
        </w:rPr>
        <w:t>b. kluczowe cechy ruchu narodowego</w:t>
      </w:r>
    </w:p>
    <w:p w:rsidR="00B60328" w:rsidRPr="00B60328" w:rsidRDefault="00B60328" w:rsidP="00B60328">
      <w:pPr>
        <w:spacing w:after="0" w:line="240" w:lineRule="auto"/>
        <w:rPr>
          <w:rFonts w:ascii="Calibri" w:eastAsia="Calibri" w:hAnsi="Calibri" w:cs="Times New Roman"/>
        </w:rPr>
      </w:pPr>
      <w:r w:rsidRPr="00B60328">
        <w:rPr>
          <w:rFonts w:ascii="Calibri" w:eastAsia="Calibri" w:hAnsi="Calibri" w:cs="Times New Roman"/>
        </w:rPr>
        <w:t xml:space="preserve">– propagowanie idei </w:t>
      </w:r>
      <w:r w:rsidRPr="00B60328">
        <w:rPr>
          <w:rFonts w:ascii="Calibri" w:eastAsia="Calibri" w:hAnsi="Calibri" w:cs="Times New Roman"/>
          <w:b/>
          <w:bCs/>
        </w:rPr>
        <w:t>solidaryzmu narodowego</w:t>
      </w:r>
      <w:r w:rsidRPr="00B60328">
        <w:rPr>
          <w:rFonts w:ascii="Calibri" w:eastAsia="Calibri" w:hAnsi="Calibri" w:cs="Times New Roman"/>
        </w:rPr>
        <w:t xml:space="preserve"> (ponad podziałami klasowymi)</w:t>
      </w:r>
    </w:p>
    <w:p w:rsidR="00B60328" w:rsidRPr="00B60328" w:rsidRDefault="00B60328" w:rsidP="00B60328">
      <w:pPr>
        <w:spacing w:after="0" w:line="240" w:lineRule="auto"/>
        <w:rPr>
          <w:rFonts w:ascii="Calibri" w:eastAsia="Calibri" w:hAnsi="Calibri" w:cs="Times New Roman"/>
        </w:rPr>
      </w:pPr>
      <w:r w:rsidRPr="00B60328">
        <w:rPr>
          <w:rFonts w:ascii="Calibri" w:eastAsia="Calibri" w:hAnsi="Calibri" w:cs="Times New Roman"/>
        </w:rPr>
        <w:t xml:space="preserve">– działalność na rzecz wzmocnienia polskiej </w:t>
      </w:r>
      <w:r w:rsidRPr="00B60328">
        <w:rPr>
          <w:rFonts w:ascii="Calibri" w:eastAsia="Calibri" w:hAnsi="Calibri" w:cs="Times New Roman"/>
          <w:b/>
          <w:bCs/>
        </w:rPr>
        <w:t>tożsamości narodowej</w:t>
      </w:r>
    </w:p>
    <w:p w:rsidR="00B60328" w:rsidRPr="00B60328" w:rsidRDefault="00B60328" w:rsidP="00B60328">
      <w:pPr>
        <w:spacing w:after="0" w:line="240" w:lineRule="auto"/>
        <w:rPr>
          <w:rFonts w:ascii="Calibri" w:eastAsia="Calibri" w:hAnsi="Calibri" w:cs="Times New Roman"/>
        </w:rPr>
      </w:pPr>
      <w:r w:rsidRPr="00B60328">
        <w:rPr>
          <w:rFonts w:ascii="Calibri" w:eastAsia="Calibri" w:hAnsi="Calibri" w:cs="Times New Roman"/>
        </w:rPr>
        <w:t xml:space="preserve">– przeciwdziałanie </w:t>
      </w:r>
      <w:r w:rsidRPr="00B60328">
        <w:rPr>
          <w:rFonts w:ascii="Calibri" w:eastAsia="Calibri" w:hAnsi="Calibri" w:cs="Times New Roman"/>
          <w:b/>
          <w:bCs/>
        </w:rPr>
        <w:t>wynaradawianiu</w:t>
      </w:r>
      <w:r w:rsidRPr="00B60328">
        <w:rPr>
          <w:rFonts w:ascii="Calibri" w:eastAsia="Calibri" w:hAnsi="Calibri" w:cs="Times New Roman"/>
        </w:rPr>
        <w:t xml:space="preserve"> przez Niemców i Rosjan</w:t>
      </w:r>
    </w:p>
    <w:p w:rsidR="00B60328" w:rsidRPr="00B60328" w:rsidRDefault="00B60328" w:rsidP="00B60328">
      <w:pPr>
        <w:spacing w:after="0" w:line="240" w:lineRule="auto"/>
        <w:rPr>
          <w:rFonts w:ascii="Calibri" w:eastAsia="Calibri" w:hAnsi="Calibri" w:cs="Times New Roman"/>
        </w:rPr>
      </w:pPr>
      <w:r w:rsidRPr="00B60328">
        <w:rPr>
          <w:rFonts w:ascii="Calibri" w:eastAsia="Calibri" w:hAnsi="Calibri" w:cs="Times New Roman"/>
        </w:rPr>
        <w:t xml:space="preserve">– niechętny stosunek do mniejszości narodowych – m.in. do Żydów </w:t>
      </w:r>
      <w:r w:rsidRPr="00B60328">
        <w:rPr>
          <w:rFonts w:ascii="Calibri" w:eastAsia="Calibri" w:hAnsi="Calibri" w:cs="Times New Roman"/>
          <w:b/>
          <w:bCs/>
        </w:rPr>
        <w:t>(antysemityzm)</w:t>
      </w:r>
    </w:p>
    <w:p w:rsidR="00CA7789" w:rsidRDefault="00CA7789" w:rsidP="0009553E">
      <w:pPr>
        <w:spacing w:after="0" w:line="240" w:lineRule="auto"/>
        <w:rPr>
          <w:rFonts w:ascii="Calibri" w:eastAsia="Calibri" w:hAnsi="Calibri" w:cs="Times New Roman"/>
        </w:rPr>
      </w:pPr>
    </w:p>
    <w:p w:rsidR="009530FF" w:rsidRDefault="009530FF" w:rsidP="0009553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Arial" w:hAnsi="Arial" w:cs="Arial"/>
          <w:noProof/>
          <w:sz w:val="10"/>
          <w:szCs w:val="10"/>
          <w:lang w:eastAsia="pl-PL"/>
        </w:rPr>
        <w:lastRenderedPageBreak/>
        <w:drawing>
          <wp:inline distT="0" distB="0" distL="0" distR="0">
            <wp:extent cx="2857500" cy="2143125"/>
            <wp:effectExtent l="19050" t="0" r="0" b="0"/>
            <wp:docPr id="4" name="Obraz 4" descr="http://tse2.mm.bing.net/th?id=OIP.M9a733dda3e3cc707b2835a59149e5fdeo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e2.mm.bing.net/th?id=OIP.M9a733dda3e3cc707b2835a59149e5fdeo0&amp;pid=15.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0FF" w:rsidRDefault="009530FF" w:rsidP="0009553E">
      <w:pPr>
        <w:spacing w:after="0" w:line="240" w:lineRule="auto"/>
        <w:rPr>
          <w:rFonts w:ascii="Calibri" w:eastAsia="Calibri" w:hAnsi="Calibri" w:cs="Times New Roman"/>
        </w:rPr>
      </w:pPr>
    </w:p>
    <w:p w:rsidR="009530FF" w:rsidRDefault="009530FF" w:rsidP="0009553E">
      <w:pPr>
        <w:spacing w:after="0" w:line="240" w:lineRule="auto"/>
      </w:pPr>
      <w:r>
        <w:rPr>
          <w:rFonts w:ascii="Arial" w:hAnsi="Arial" w:cs="Arial"/>
          <w:noProof/>
          <w:sz w:val="10"/>
          <w:szCs w:val="10"/>
          <w:lang w:eastAsia="pl-PL"/>
        </w:rPr>
        <w:drawing>
          <wp:inline distT="0" distB="0" distL="0" distR="0">
            <wp:extent cx="2095500" cy="1343025"/>
            <wp:effectExtent l="19050" t="0" r="0" b="0"/>
            <wp:docPr id="1" name="Obraz 1" descr="http://upload.wikimedia.org/wikipedia/commons/thumb/6/67/Wrzesnia.jpg/220px-Wrzes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6/67/Wrzesnia.jpg/220px-Wrzesni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30FF" w:rsidSect="00C71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53E"/>
    <w:rsid w:val="0009553E"/>
    <w:rsid w:val="00283E24"/>
    <w:rsid w:val="00622A43"/>
    <w:rsid w:val="00704B36"/>
    <w:rsid w:val="009530FF"/>
    <w:rsid w:val="00B60328"/>
    <w:rsid w:val="00C716EF"/>
    <w:rsid w:val="00CA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DAD1"/>
  <w15:docId w15:val="{C255958B-3F3E-476F-B110-F6354AE7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6E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4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 Dabrowska</cp:lastModifiedBy>
  <cp:revision>6</cp:revision>
  <dcterms:created xsi:type="dcterms:W3CDTF">2016-04-11T21:32:00Z</dcterms:created>
  <dcterms:modified xsi:type="dcterms:W3CDTF">2020-04-22T11:27:00Z</dcterms:modified>
</cp:coreProperties>
</file>