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3B" w:rsidRPr="00D366EB" w:rsidRDefault="0033643B" w:rsidP="0033643B">
      <w:pPr>
        <w:rPr>
          <w:rFonts w:ascii="Book Antiqua" w:hAnsi="Book Antiqua"/>
        </w:rPr>
      </w:pPr>
      <w:r w:rsidRPr="00D366EB"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>L</w:t>
      </w:r>
      <w:bookmarkStart w:id="0" w:name="_GoBack"/>
      <w:bookmarkEnd w:id="0"/>
      <w:r w:rsidRPr="00D366EB">
        <w:rPr>
          <w:rFonts w:ascii="Book Antiqua" w:hAnsi="Book Antiqua"/>
        </w:rPr>
        <w:t xml:space="preserve">  - 5</w:t>
      </w:r>
    </w:p>
    <w:p w:rsidR="0033643B" w:rsidRPr="00D366EB" w:rsidRDefault="0033643B" w:rsidP="0033643B">
      <w:pPr>
        <w:rPr>
          <w:rFonts w:ascii="Book Antiqua" w:hAnsi="Book Antiqua"/>
        </w:rPr>
      </w:pPr>
      <w:r w:rsidRPr="00D366EB">
        <w:rPr>
          <w:rFonts w:ascii="Book Antiqua" w:hAnsi="Book Antiqua"/>
        </w:rPr>
        <w:t>Temat do lekcji z 18.03.2020r.</w:t>
      </w:r>
    </w:p>
    <w:p w:rsidR="0033643B" w:rsidRPr="00D366EB" w:rsidRDefault="0033643B" w:rsidP="0033643B">
      <w:pPr>
        <w:rPr>
          <w:rFonts w:ascii="Book Antiqua" w:hAnsi="Book Antiqua"/>
          <w:b/>
          <w:sz w:val="24"/>
          <w:szCs w:val="24"/>
          <w:u w:val="single"/>
        </w:rPr>
      </w:pPr>
      <w:r w:rsidRPr="00D366EB">
        <w:rPr>
          <w:rFonts w:ascii="Book Antiqua" w:hAnsi="Book Antiqua"/>
          <w:b/>
          <w:sz w:val="24"/>
          <w:szCs w:val="24"/>
          <w:u w:val="single"/>
        </w:rPr>
        <w:t>Życie w renesansowej Italii na podstawie noweli „Sokół” Boccaccia</w:t>
      </w:r>
    </w:p>
    <w:p w:rsidR="0033643B" w:rsidRDefault="0033643B" w:rsidP="0033643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D366EB">
        <w:rPr>
          <w:rFonts w:ascii="Book Antiqua" w:eastAsia="Times New Roman" w:hAnsi="Book Antiqua" w:cs="Times New Roman"/>
          <w:lang w:eastAsia="pl-PL"/>
        </w:rPr>
        <w:t xml:space="preserve">Przeczytać </w:t>
      </w:r>
      <w:r>
        <w:rPr>
          <w:rFonts w:ascii="Book Antiqua" w:eastAsia="Times New Roman" w:hAnsi="Book Antiqua" w:cs="Times New Roman"/>
          <w:lang w:eastAsia="pl-PL"/>
        </w:rPr>
        <w:t>poniższe informacje wprowadzające do lektury:</w:t>
      </w:r>
    </w:p>
    <w:p w:rsidR="0033643B" w:rsidRDefault="0033643B" w:rsidP="0033643B">
      <w:pPr>
        <w:spacing w:after="160" w:line="256" w:lineRule="auto"/>
        <w:ind w:firstLine="708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Dekameron:</w:t>
      </w:r>
    </w:p>
    <w:p w:rsidR="0033643B" w:rsidRDefault="0033643B" w:rsidP="0033643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z gr. </w:t>
      </w:r>
      <w:r w:rsidRPr="00D366EB">
        <w:rPr>
          <w:rFonts w:ascii="Book Antiqua" w:eastAsia="Times New Roman" w:hAnsi="Book Antiqua" w:cs="Times New Roman"/>
          <w:i/>
          <w:lang w:eastAsia="pl-PL"/>
        </w:rPr>
        <w:t>deka hemeron</w:t>
      </w:r>
      <w:r>
        <w:rPr>
          <w:rFonts w:ascii="Book Antiqua" w:eastAsia="Times New Roman" w:hAnsi="Book Antiqua" w:cs="Times New Roman"/>
          <w:lang w:eastAsia="pl-PL"/>
        </w:rPr>
        <w:t>- 10 dni</w:t>
      </w:r>
    </w:p>
    <w:p w:rsidR="0033643B" w:rsidRDefault="0033643B" w:rsidP="0033643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akcja „Dekamerona” rozgrywa się w ogarniętej zarazą Florencji w 1348 r. Europę nawiedziła wówczas wielka epidemia czarnej śmierci, czyli dżuma. Prawdopodobnie na dżumę umarła wówczas  jedna trzecia mieszkańców kontynentu!</w:t>
      </w:r>
    </w:p>
    <w:p w:rsidR="0033643B" w:rsidRDefault="0033643B" w:rsidP="0033643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zbiór nowel „Dekameron” zawiera 100 nowel, opowiedzianych przez 7 dam i 3 młodzieńców, którzy przebywają na wsi, chroniąc się w ten sposób przed zarazą; monotonię 10 dni izolacji młodzi ludzie urozmaicają sobie opowiadaniem najróżniejszych historii.</w:t>
      </w:r>
    </w:p>
    <w:p w:rsidR="0033643B" w:rsidRPr="00D366EB" w:rsidRDefault="0033643B" w:rsidP="0033643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nowela „Sokół” to </w:t>
      </w:r>
      <w:r w:rsidRPr="00B56591">
        <w:rPr>
          <w:rFonts w:ascii="Book Antiqua" w:eastAsia="Times New Roman" w:hAnsi="Book Antiqua" w:cs="Times New Roman"/>
          <w:b/>
          <w:u w:val="single"/>
          <w:lang w:eastAsia="pl-PL"/>
        </w:rPr>
        <w:t>utwór dziewiąty</w:t>
      </w:r>
      <w:r>
        <w:rPr>
          <w:rFonts w:ascii="Book Antiqua" w:eastAsia="Times New Roman" w:hAnsi="Book Antiqua" w:cs="Times New Roman"/>
          <w:lang w:eastAsia="pl-PL"/>
        </w:rPr>
        <w:t xml:space="preserve"> opowiadany </w:t>
      </w:r>
      <w:r w:rsidRPr="00B56591">
        <w:rPr>
          <w:rFonts w:ascii="Book Antiqua" w:eastAsia="Times New Roman" w:hAnsi="Book Antiqua" w:cs="Times New Roman"/>
          <w:b/>
          <w:u w:val="single"/>
          <w:lang w:eastAsia="pl-PL"/>
        </w:rPr>
        <w:t>piątego dnia</w:t>
      </w:r>
      <w:r>
        <w:rPr>
          <w:rFonts w:ascii="Book Antiqua" w:eastAsia="Times New Roman" w:hAnsi="Book Antiqua" w:cs="Times New Roman"/>
          <w:lang w:eastAsia="pl-PL"/>
        </w:rPr>
        <w:t>.</w:t>
      </w:r>
    </w:p>
    <w:p w:rsidR="0033643B" w:rsidRPr="00D366EB" w:rsidRDefault="0033643B" w:rsidP="0033643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 zeszycie przedmiotowym proszę zapisać plan wydarzeń noweli „Sokół”</w:t>
      </w:r>
    </w:p>
    <w:p w:rsidR="0033643B" w:rsidRDefault="0033643B" w:rsidP="0033643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D366EB">
        <w:rPr>
          <w:rFonts w:ascii="Book Antiqua" w:eastAsia="Times New Roman" w:hAnsi="Book Antiqua" w:cs="Times New Roman"/>
          <w:i/>
          <w:lang w:eastAsia="pl-PL"/>
        </w:rPr>
        <w:t xml:space="preserve">*/dla chętnych/   Ćw. </w:t>
      </w:r>
      <w:r>
        <w:rPr>
          <w:rFonts w:ascii="Book Antiqua" w:eastAsia="Times New Roman" w:hAnsi="Book Antiqua" w:cs="Times New Roman"/>
          <w:i/>
          <w:lang w:eastAsia="pl-PL"/>
        </w:rPr>
        <w:t xml:space="preserve">2 </w:t>
      </w:r>
      <w:r w:rsidRPr="00D366EB">
        <w:rPr>
          <w:rFonts w:ascii="Book Antiqua" w:eastAsia="Times New Roman" w:hAnsi="Book Antiqua" w:cs="Times New Roman"/>
          <w:i/>
          <w:lang w:eastAsia="pl-PL"/>
        </w:rPr>
        <w:t xml:space="preserve">str. </w:t>
      </w:r>
      <w:r>
        <w:rPr>
          <w:rFonts w:ascii="Book Antiqua" w:eastAsia="Times New Roman" w:hAnsi="Book Antiqua" w:cs="Times New Roman"/>
          <w:i/>
          <w:lang w:eastAsia="pl-PL"/>
        </w:rPr>
        <w:t>45</w:t>
      </w:r>
      <w:r w:rsidRPr="00D366EB">
        <w:rPr>
          <w:rFonts w:ascii="Book Antiqua" w:eastAsia="Times New Roman" w:hAnsi="Book Antiqua" w:cs="Times New Roman"/>
          <w:i/>
          <w:lang w:eastAsia="pl-PL"/>
        </w:rPr>
        <w:t xml:space="preserve"> z podręcznika</w:t>
      </w:r>
    </w:p>
    <w:p w:rsidR="0033643B" w:rsidRPr="008221A0" w:rsidRDefault="0033643B" w:rsidP="0033643B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  <w:lang w:eastAsia="pl-PL"/>
        </w:rPr>
      </w:pPr>
      <w:r w:rsidRPr="008221A0"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  <w:lang w:eastAsia="pl-PL"/>
        </w:rPr>
        <w:t xml:space="preserve">Wykonane zadania przesyłamy na adres: </w:t>
      </w:r>
      <w:hyperlink r:id="rId6" w:history="1">
        <w:r w:rsidRPr="008221A0">
          <w:rPr>
            <w:rFonts w:ascii="Times New Roman" w:eastAsia="Arial Unicode MS" w:hAnsi="Times New Roman" w:cs="Times New Roman"/>
            <w:b/>
            <w:color w:val="0000FF" w:themeColor="hyperlink"/>
            <w:sz w:val="32"/>
            <w:szCs w:val="32"/>
            <w:u w:val="single"/>
            <w:lang w:eastAsia="pl-PL"/>
          </w:rPr>
          <w:t>kmt2@op.pl</w:t>
        </w:r>
      </w:hyperlink>
      <w:r w:rsidRPr="008221A0"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  <w:lang w:eastAsia="pl-PL"/>
        </w:rPr>
        <w:t xml:space="preserve">  do dnia 19.03.2020r. do godz. 15.00</w:t>
      </w:r>
    </w:p>
    <w:p w:rsidR="0033643B" w:rsidRPr="00D366EB" w:rsidRDefault="0033643B" w:rsidP="0033643B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i/>
          <w:lang w:eastAsia="pl-PL"/>
        </w:rPr>
      </w:pPr>
    </w:p>
    <w:p w:rsidR="0033643B" w:rsidRPr="008221A0" w:rsidRDefault="0033643B" w:rsidP="0033643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8221A0">
        <w:rPr>
          <w:rFonts w:ascii="Book Antiqua" w:eastAsia="Times New Roman" w:hAnsi="Book Antiqua" w:cs="Times New Roman"/>
          <w:lang w:eastAsia="pl-PL"/>
        </w:rPr>
        <w:t xml:space="preserve">Przypominam, że czeka Was test sprawdzający znajomość </w:t>
      </w:r>
      <w:r w:rsidRPr="008221A0">
        <w:rPr>
          <w:rFonts w:ascii="Book Antiqua" w:eastAsia="Times New Roman" w:hAnsi="Book Antiqua" w:cs="Times New Roman"/>
          <w:b/>
          <w:u w:val="single"/>
          <w:lang w:eastAsia="pl-PL"/>
        </w:rPr>
        <w:t>noweli „Sokół”</w:t>
      </w:r>
      <w:r w:rsidRPr="008221A0">
        <w:rPr>
          <w:rFonts w:ascii="Book Antiqua" w:eastAsia="Times New Roman" w:hAnsi="Book Antiqua" w:cs="Times New Roman"/>
          <w:b/>
          <w:lang w:eastAsia="pl-PL"/>
        </w:rPr>
        <w:t>.</w:t>
      </w:r>
      <w:r w:rsidRPr="008221A0">
        <w:rPr>
          <w:rFonts w:ascii="Book Antiqua" w:eastAsia="Times New Roman" w:hAnsi="Book Antiqua" w:cs="Times New Roman"/>
          <w:lang w:eastAsia="pl-PL"/>
        </w:rPr>
        <w:t xml:space="preserve"> Proszę się do niego przygotowywać.</w:t>
      </w:r>
    </w:p>
    <w:p w:rsidR="0033643B" w:rsidRPr="008221A0" w:rsidRDefault="0033643B" w:rsidP="0033643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8221A0">
        <w:rPr>
          <w:rFonts w:ascii="Book Antiqua" w:eastAsia="Times New Roman" w:hAnsi="Book Antiqua" w:cs="Times New Roman"/>
          <w:lang w:eastAsia="pl-PL"/>
        </w:rPr>
        <w:t xml:space="preserve">Dnia 18 marca byliśmy umówieni na recytację hymnu, jesteśmy zmuszeni przełożyć tą lekcję na czas późniejszy. </w:t>
      </w:r>
    </w:p>
    <w:p w:rsidR="0033643B" w:rsidRDefault="0033643B" w:rsidP="0033643B">
      <w:pPr>
        <w:spacing w:after="160" w:line="256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Uważam</w:t>
      </w:r>
      <w:r w:rsidRPr="00D366EB">
        <w:rPr>
          <w:rFonts w:ascii="Book Antiqua" w:eastAsia="Times New Roman" w:hAnsi="Book Antiqua" w:cs="Times New Roman"/>
          <w:lang w:eastAsia="pl-PL"/>
        </w:rPr>
        <w:t xml:space="preserve">, że atrakcyjną formą dla Was będzie sprawdzanie wiedzy elektronicznie,  dlatego jeszcze raz przypominam o </w:t>
      </w:r>
      <w:r>
        <w:rPr>
          <w:rFonts w:ascii="Book Antiqua" w:eastAsia="Times New Roman" w:hAnsi="Book Antiqua" w:cs="Times New Roman"/>
          <w:b/>
          <w:u w:val="single"/>
          <w:lang w:eastAsia="pl-PL"/>
        </w:rPr>
        <w:t>przeczytaniu</w:t>
      </w:r>
      <w:r w:rsidRPr="00D366EB">
        <w:rPr>
          <w:rFonts w:ascii="Book Antiqua" w:eastAsia="Times New Roman" w:hAnsi="Book Antiqua" w:cs="Times New Roman"/>
          <w:b/>
          <w:u w:val="single"/>
          <w:lang w:eastAsia="pl-PL"/>
        </w:rPr>
        <w:t xml:space="preserve"> nowelki „Sokół”  na </w:t>
      </w:r>
      <w:r>
        <w:rPr>
          <w:rFonts w:ascii="Book Antiqua" w:eastAsia="Times New Roman" w:hAnsi="Book Antiqua" w:cs="Times New Roman"/>
          <w:b/>
          <w:u w:val="single"/>
          <w:lang w:eastAsia="pl-PL"/>
        </w:rPr>
        <w:t xml:space="preserve">środę </w:t>
      </w:r>
      <w:r w:rsidRPr="00D366EB">
        <w:rPr>
          <w:rFonts w:ascii="Book Antiqua" w:eastAsia="Times New Roman" w:hAnsi="Book Antiqua" w:cs="Times New Roman"/>
          <w:b/>
          <w:u w:val="single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u w:val="single"/>
          <w:lang w:eastAsia="pl-PL"/>
        </w:rPr>
        <w:t>25</w:t>
      </w:r>
      <w:r w:rsidRPr="00D366EB">
        <w:rPr>
          <w:rFonts w:ascii="Book Antiqua" w:eastAsia="Times New Roman" w:hAnsi="Book Antiqua" w:cs="Times New Roman"/>
          <w:b/>
          <w:u w:val="single"/>
          <w:lang w:eastAsia="pl-PL"/>
        </w:rPr>
        <w:t xml:space="preserve">.03.2020r. </w:t>
      </w:r>
      <w:r w:rsidRPr="008221A0">
        <w:rPr>
          <w:rFonts w:ascii="Book Antiqua" w:eastAsia="Times New Roman" w:hAnsi="Book Antiqua" w:cs="Times New Roman"/>
          <w:b/>
          <w:lang w:eastAsia="pl-PL"/>
        </w:rPr>
        <w:t xml:space="preserve">( w tym celu potrzebuję </w:t>
      </w:r>
      <w:r>
        <w:rPr>
          <w:rFonts w:ascii="Book Antiqua" w:eastAsia="Times New Roman" w:hAnsi="Book Antiqua" w:cs="Times New Roman"/>
          <w:b/>
          <w:lang w:eastAsia="pl-PL"/>
        </w:rPr>
        <w:t>W</w:t>
      </w:r>
      <w:r w:rsidRPr="008221A0">
        <w:rPr>
          <w:rFonts w:ascii="Book Antiqua" w:eastAsia="Times New Roman" w:hAnsi="Book Antiqua" w:cs="Times New Roman"/>
          <w:b/>
          <w:lang w:eastAsia="pl-PL"/>
        </w:rPr>
        <w:t xml:space="preserve">aszych </w:t>
      </w:r>
      <w:r>
        <w:rPr>
          <w:rFonts w:ascii="Book Antiqua" w:eastAsia="Times New Roman" w:hAnsi="Book Antiqua" w:cs="Times New Roman"/>
          <w:b/>
          <w:lang w:eastAsia="pl-PL"/>
        </w:rPr>
        <w:t xml:space="preserve">wszystkich </w:t>
      </w:r>
      <w:r w:rsidRPr="008221A0">
        <w:rPr>
          <w:rFonts w:ascii="Book Antiqua" w:eastAsia="Times New Roman" w:hAnsi="Book Antiqua" w:cs="Times New Roman"/>
          <w:b/>
          <w:lang w:eastAsia="pl-PL"/>
        </w:rPr>
        <w:t>adresów e-mailowych)</w:t>
      </w:r>
      <w:r>
        <w:rPr>
          <w:rFonts w:ascii="Book Antiqua" w:eastAsia="Times New Roman" w:hAnsi="Book Antiqua" w:cs="Times New Roman"/>
          <w:b/>
          <w:lang w:eastAsia="pl-PL"/>
        </w:rPr>
        <w:t xml:space="preserve">. Myślę, iż lepiej jeśli na bieżąco będziemy mogli się oceniać, niż dopiero po Naszym powrocie do szkoły. </w:t>
      </w:r>
    </w:p>
    <w:p w:rsidR="0033643B" w:rsidRPr="00D366EB" w:rsidRDefault="0033643B" w:rsidP="0033643B">
      <w:pPr>
        <w:spacing w:after="160" w:line="256" w:lineRule="auto"/>
        <w:jc w:val="both"/>
        <w:rPr>
          <w:rFonts w:ascii="Book Antiqua" w:eastAsiaTheme="minorEastAsia" w:hAnsi="Book Antiqua"/>
          <w:b/>
          <w:bCs/>
          <w:lang w:eastAsia="pl-PL"/>
        </w:rPr>
      </w:pPr>
      <w:r w:rsidRPr="00D366EB">
        <w:rPr>
          <w:rFonts w:ascii="Book Antiqua" w:eastAsia="Times New Roman" w:hAnsi="Book Antiqua" w:cs="Times New Roman"/>
          <w:lang w:eastAsia="pl-PL"/>
        </w:rPr>
        <w:t xml:space="preserve">Pamiętajcie, że teksty wszystkich lektur są dostępne na stronie </w:t>
      </w:r>
      <w:r w:rsidRPr="00D366EB">
        <w:rPr>
          <w:rFonts w:ascii="Book Antiqua" w:eastAsiaTheme="minorEastAsia" w:hAnsi="Book Antiqua"/>
          <w:b/>
          <w:bCs/>
          <w:lang w:eastAsia="pl-PL"/>
        </w:rPr>
        <w:t xml:space="preserve"> lektury.gov.pl</w:t>
      </w:r>
    </w:p>
    <w:p w:rsidR="0033643B" w:rsidRPr="00B56591" w:rsidRDefault="0033643B" w:rsidP="0033643B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u w:val="single"/>
          <w:lang w:eastAsia="pl-PL"/>
        </w:rPr>
      </w:pPr>
    </w:p>
    <w:p w:rsidR="0033643B" w:rsidRPr="00B56591" w:rsidRDefault="0033643B" w:rsidP="0033643B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6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Przypominam, że czytacie:  „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Odprawę posłów greckich</w:t>
      </w:r>
      <w:r w:rsidRPr="00B56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”.</w:t>
      </w:r>
    </w:p>
    <w:p w:rsidR="0033643B" w:rsidRPr="00B56591" w:rsidRDefault="0033643B" w:rsidP="0033643B">
      <w:pPr>
        <w:spacing w:after="160" w:line="256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00B56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B56591">
        <w:rPr>
          <w:rFonts w:eastAsiaTheme="minorEastAsia"/>
          <w:b/>
          <w:bCs/>
          <w:sz w:val="24"/>
          <w:szCs w:val="24"/>
          <w:lang w:eastAsia="pl-PL"/>
        </w:rPr>
        <w:t xml:space="preserve"> lektury.gov.pl</w:t>
      </w:r>
    </w:p>
    <w:p w:rsidR="0033643B" w:rsidRPr="00B56591" w:rsidRDefault="0033643B" w:rsidP="0033643B">
      <w:r w:rsidRPr="00B56591">
        <w:t xml:space="preserve">Bardzo proszę  </w:t>
      </w:r>
      <w:r w:rsidRPr="00B56591">
        <w:rPr>
          <w:b/>
          <w:sz w:val="28"/>
          <w:szCs w:val="28"/>
        </w:rPr>
        <w:t xml:space="preserve">gospodarza klasy </w:t>
      </w:r>
      <w:r w:rsidRPr="00B56591">
        <w:t xml:space="preserve"> o stworzenie listy adresów  uczniów  całej klasy i odesłanie jej na mój adres e-mail</w:t>
      </w:r>
      <w:r>
        <w:t xml:space="preserve"> (proszę o dokładne sprawdzenie pisowni adresów)</w:t>
      </w:r>
      <w:r w:rsidRPr="00B56591">
        <w:t xml:space="preserve">;  </w:t>
      </w:r>
    </w:p>
    <w:p w:rsidR="0033643B" w:rsidRPr="00B56591" w:rsidRDefault="0033643B" w:rsidP="0033643B">
      <w:r w:rsidRPr="00B56591"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33643B" w:rsidRPr="00B56591" w:rsidTr="00591FCA">
        <w:tc>
          <w:tcPr>
            <w:tcW w:w="3652" w:type="dxa"/>
          </w:tcPr>
          <w:p w:rsidR="0033643B" w:rsidRPr="00B56591" w:rsidRDefault="0033643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B56591">
              <w:rPr>
                <w:rFonts w:ascii="Times New Roman" w:eastAsia="Times New Roman" w:hAnsi="Times New Roman" w:cs="Times New Roman"/>
                <w:lang w:eastAsia="pl-PL"/>
              </w:rPr>
              <w:t>Nazwisko i imię</w:t>
            </w:r>
          </w:p>
        </w:tc>
        <w:tc>
          <w:tcPr>
            <w:tcW w:w="3402" w:type="dxa"/>
          </w:tcPr>
          <w:p w:rsidR="0033643B" w:rsidRPr="00B56591" w:rsidRDefault="0033643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B56591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</w:tr>
      <w:tr w:rsidR="0033643B" w:rsidRPr="00B56591" w:rsidTr="00591FCA">
        <w:tc>
          <w:tcPr>
            <w:tcW w:w="3652" w:type="dxa"/>
          </w:tcPr>
          <w:p w:rsidR="0033643B" w:rsidRPr="00B56591" w:rsidRDefault="0033643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33643B" w:rsidRPr="00B56591" w:rsidRDefault="0033643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643B" w:rsidRPr="00B56591" w:rsidTr="00591FCA">
        <w:tc>
          <w:tcPr>
            <w:tcW w:w="3652" w:type="dxa"/>
          </w:tcPr>
          <w:p w:rsidR="0033643B" w:rsidRPr="00B56591" w:rsidRDefault="0033643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33643B" w:rsidRPr="00B56591" w:rsidRDefault="0033643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3643B" w:rsidRPr="00B56591" w:rsidRDefault="0033643B" w:rsidP="0033643B">
      <w:pPr>
        <w:ind w:left="720"/>
        <w:contextualSpacing/>
      </w:pPr>
    </w:p>
    <w:p w:rsidR="0033643B" w:rsidRPr="00B56591" w:rsidRDefault="0033643B" w:rsidP="0033643B">
      <w:pPr>
        <w:ind w:left="720"/>
        <w:contextualSpacing/>
      </w:pPr>
    </w:p>
    <w:p w:rsidR="0033643B" w:rsidRDefault="0033643B" w:rsidP="0033643B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33643B" w:rsidRDefault="0033643B" w:rsidP="0033643B">
      <w:pPr>
        <w:spacing w:after="160" w:line="256" w:lineRule="auto"/>
        <w:jc w:val="both"/>
      </w:pP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razie pytań i wątpliwości proszę się kontaktować na e-mail: </w:t>
      </w:r>
      <w:r w:rsidRPr="00B565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kmt2@op.pl.</w:t>
      </w: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sectPr w:rsidR="0033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8FA"/>
    <w:multiLevelType w:val="hybridMultilevel"/>
    <w:tmpl w:val="2A544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18B6"/>
    <w:multiLevelType w:val="hybridMultilevel"/>
    <w:tmpl w:val="435C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3B"/>
    <w:rsid w:val="0033643B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3B"/>
    <w:pPr>
      <w:ind w:left="720"/>
      <w:contextualSpacing/>
    </w:pPr>
  </w:style>
  <w:style w:type="table" w:styleId="Tabela-Siatka">
    <w:name w:val="Table Grid"/>
    <w:basedOn w:val="Standardowy"/>
    <w:uiPriority w:val="59"/>
    <w:rsid w:val="0033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3B"/>
    <w:pPr>
      <w:ind w:left="720"/>
      <w:contextualSpacing/>
    </w:pPr>
  </w:style>
  <w:style w:type="table" w:styleId="Tabela-Siatka">
    <w:name w:val="Table Grid"/>
    <w:basedOn w:val="Standardowy"/>
    <w:uiPriority w:val="59"/>
    <w:rsid w:val="0033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2020-03-18T12:21:00Z</dcterms:created>
  <dcterms:modified xsi:type="dcterms:W3CDTF">2020-03-18T12:21:00Z</dcterms:modified>
</cp:coreProperties>
</file>