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8929B2" w:rsidRPr="008929B2" w:rsidTr="008929B2">
        <w:trPr>
          <w:tblCellSpacing w:w="0" w:type="dxa"/>
          <w:jc w:val="center"/>
        </w:trPr>
        <w:tc>
          <w:tcPr>
            <w:tcW w:w="9781" w:type="dxa"/>
            <w:hideMark/>
          </w:tcPr>
          <w:p w:rsidR="008929B2" w:rsidRPr="008929B2" w:rsidRDefault="008929B2" w:rsidP="008929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pl-PL"/>
              </w:rPr>
            </w:pPr>
            <w:r w:rsidRPr="008929B2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pl-PL"/>
              </w:rPr>
              <w:drawing>
                <wp:inline distT="0" distB="0" distL="0" distR="0" wp14:anchorId="65747309" wp14:editId="16838189">
                  <wp:extent cx="9525" cy="28575"/>
                  <wp:effectExtent l="0" t="0" r="0" b="0"/>
                  <wp:docPr id="1" name="Obraz 1" descr="https://profesor.pl/o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ofesor.pl/o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pl-PL"/>
              </w:rPr>
              <w:t>Temat: Regulamin pracowni gastronomicznej.</w:t>
            </w:r>
          </w:p>
        </w:tc>
      </w:tr>
      <w:tr w:rsidR="008929B2" w:rsidRPr="008929B2" w:rsidTr="008929B2">
        <w:trPr>
          <w:tblCellSpacing w:w="0" w:type="dxa"/>
          <w:jc w:val="center"/>
        </w:trPr>
        <w:tc>
          <w:tcPr>
            <w:tcW w:w="9781" w:type="dxa"/>
            <w:hideMark/>
          </w:tcPr>
          <w:p w:rsidR="008929B2" w:rsidRPr="008929B2" w:rsidRDefault="008929B2" w:rsidP="008929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pl-PL"/>
              </w:rPr>
            </w:pPr>
            <w:r w:rsidRPr="008929B2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pl-PL"/>
              </w:rPr>
              <w:drawing>
                <wp:inline distT="0" distB="0" distL="0" distR="0" wp14:anchorId="3F6E1BFA" wp14:editId="52084310">
                  <wp:extent cx="9525" cy="47625"/>
                  <wp:effectExtent l="0" t="0" r="0" b="0"/>
                  <wp:docPr id="2" name="Obraz 2" descr="https://profesor.pl/o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fesor.pl/o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B2" w:rsidRPr="008929B2" w:rsidTr="008929B2">
        <w:trPr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8929B2" w:rsidRPr="008E24FF" w:rsidRDefault="008929B2" w:rsidP="008929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8E24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Przetłumacz na język rosyjski.</w:t>
            </w:r>
          </w:p>
        </w:tc>
      </w:tr>
      <w:tr w:rsidR="008929B2" w:rsidRPr="008929B2" w:rsidTr="008929B2">
        <w:trPr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8E24FF" w:rsidRDefault="008E24FF" w:rsidP="008929B2">
            <w:pPr>
              <w:rPr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0367E" w:rsidRPr="008E24FF" w:rsidRDefault="008929B2" w:rsidP="008929B2">
            <w:pPr>
              <w:rPr>
                <w:lang w:eastAsia="pl-PL"/>
              </w:rPr>
            </w:pPr>
            <w:r w:rsidRPr="008929B2">
              <w:rPr>
                <w:b/>
                <w:bCs/>
                <w:lang w:eastAsia="pl-PL"/>
              </w:rPr>
              <w:t>REGULAMIN PRACOWNI GASTRONOMICZNEJ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>1. Aktualna książeczka zdrowi</w:t>
            </w:r>
            <w:r w:rsidR="008E24FF">
              <w:rPr>
                <w:sz w:val="24"/>
                <w:szCs w:val="24"/>
              </w:rPr>
              <w:t>a dla celów sanitarno-</w:t>
            </w:r>
            <w:r w:rsidRPr="00A0367E">
              <w:rPr>
                <w:sz w:val="24"/>
                <w:szCs w:val="24"/>
              </w:rPr>
              <w:t xml:space="preserve">epidemiologicznych.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2. Uczniowie zobowiązani są do punktualnego przychodzenia na zajęcia.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3. W pracowni obowiązuje strój ochronny – biały lniany fartuch z długimi rękawami, biały czepek zapaska, ściereczka.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4. Przed przystąpieniem do zajęć należy sprawdzić swoje stanowisko pracy, wszelkie uchybienia zgłosić nauczycielowi.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5. Należy przestrzegać przepisów BHP odnośnie: instalacji elektrycznej, instalacji </w:t>
            </w:r>
            <w:proofErr w:type="spellStart"/>
            <w:r w:rsidRPr="00A0367E">
              <w:rPr>
                <w:sz w:val="24"/>
                <w:szCs w:val="24"/>
              </w:rPr>
              <w:t>wodno</w:t>
            </w:r>
            <w:proofErr w:type="spellEnd"/>
            <w:r w:rsidRPr="00A0367E">
              <w:rPr>
                <w:sz w:val="24"/>
                <w:szCs w:val="24"/>
              </w:rPr>
              <w:t xml:space="preserve"> – kanalizacyjnej, instrukcji maszyn i urządzeń.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6. Narzędzia pracy należy utrzymać w czystości i w porządku.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7. Podczas zajęć zabrania się noszenia biżuterii, włosy powinny być czyste, związane, zabezpieczone nakryciem głowy.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8. Pracownię opuszczać za zgodą nauczyciela.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9. Uszkodzenia i braki zgłaszać nauczycielowi.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10. Regularne zgłaszania się na badania okresowe.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11. Osoby chore lub podejrzane o chorobę powinny być odsunięte od pracy.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12. nie powinno się dotykać nosa, ust i uszu a jeśli to uczyniliśmy, powinniśmy umyć ręce w środku myjąco-dezynfekującym.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13. Jedzenie, picie, żucie gumy i palenie tytoniu podczas pracy SA zabronione.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14. Odzież ochronna powinna być czysta, nie powinno się używać agrafek i szpilek do zapinania, guziki muszą być dobrze przyszyte.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15. Przed wyjściem do toalety należy zdjąć odzież i obuwie robocze oraz środki ochrony indywidualnej, np. rękawiczki jednorazowe.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16. Nosimy zakryte i odporne na poślizg obuwie.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17. Plecaki i torby zostawiamy w wyznaczonym miejscu.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18. Każdą czynność dokładnie planujemy oraz wykonujemy w ciszy i skupieniu.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>19.Stosujemy zasadę maksymalnego wykorzystania surowców.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20. Oszczędnie gospodarujemy surowcami, półproduktami oraz produktami kulinarnymi.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lastRenderedPageBreak/>
              <w:t xml:space="preserve">21. Właściwie przechowujemy surowce, półprodukty, wyroby gotowe. </w:t>
            </w:r>
          </w:p>
          <w:p w:rsidR="00A0367E" w:rsidRDefault="00A0367E" w:rsidP="008929B2">
            <w:pPr>
              <w:rPr>
                <w:sz w:val="24"/>
                <w:szCs w:val="24"/>
              </w:rPr>
            </w:pPr>
            <w:r w:rsidRPr="00A0367E">
              <w:rPr>
                <w:sz w:val="24"/>
                <w:szCs w:val="24"/>
              </w:rPr>
              <w:t xml:space="preserve">22. Po zakończeniu zajęć porządkujemy swoje stanowisko pracy. 23. Wykonujemy inne prace porządkowe wskazane przez nauczyciela. </w:t>
            </w:r>
          </w:p>
          <w:p w:rsidR="00A0367E" w:rsidRPr="00A0367E" w:rsidRDefault="00A0367E" w:rsidP="008929B2">
            <w:pPr>
              <w:rPr>
                <w:sz w:val="24"/>
                <w:szCs w:val="24"/>
                <w:lang w:eastAsia="pl-PL"/>
              </w:rPr>
            </w:pPr>
            <w:r w:rsidRPr="00A0367E">
              <w:rPr>
                <w:sz w:val="24"/>
                <w:szCs w:val="24"/>
              </w:rPr>
              <w:t>24. Wymagania dotyczące rąk: Ręce myjemy tak często jak jest to niezbędne, paznokcie powinny być krótko przycięte, nie pomalowane, po każdym myciu wycieramy ręcznikiem papierowym, skaleczenia należy zdezynfekować i opatrzyć.</w:t>
            </w:r>
          </w:p>
          <w:p w:rsidR="00A0367E" w:rsidRPr="008929B2" w:rsidRDefault="00A0367E" w:rsidP="008929B2">
            <w:pPr>
              <w:rPr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</w:tbl>
    <w:p w:rsidR="009A6CFA" w:rsidRDefault="008929B2">
      <w:bookmarkStart w:id="0" w:name="_GoBack"/>
      <w:bookmarkEnd w:id="0"/>
      <w:r>
        <w:lastRenderedPageBreak/>
        <w:t>Adres e-mail: mboral1@o2.pl</w:t>
      </w:r>
    </w:p>
    <w:sectPr w:rsidR="009A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B2"/>
    <w:rsid w:val="00617628"/>
    <w:rsid w:val="008929B2"/>
    <w:rsid w:val="008E24FF"/>
    <w:rsid w:val="009A6CFA"/>
    <w:rsid w:val="00A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3D8A"/>
  <w15:chartTrackingRefBased/>
  <w15:docId w15:val="{760BEC99-1E53-484C-B06D-5B8D3DA5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2020-04-13T11:18:00Z</dcterms:created>
  <dcterms:modified xsi:type="dcterms:W3CDTF">2020-04-21T19:21:00Z</dcterms:modified>
</cp:coreProperties>
</file>