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8443E" w14:textId="61FC5A5C" w:rsidR="009B4733" w:rsidRPr="00A66FA4" w:rsidRDefault="009B4733" w:rsidP="000B16D8">
      <w:pPr>
        <w:jc w:val="center"/>
        <w:rPr>
          <w:rFonts w:ascii="Times New Roman" w:hAnsi="Times New Roman" w:cs="Times New Roman"/>
          <w:b/>
          <w:bCs/>
          <w:sz w:val="28"/>
          <w:szCs w:val="28"/>
        </w:rPr>
      </w:pPr>
      <w:r w:rsidRPr="00A66FA4">
        <w:rPr>
          <w:rFonts w:ascii="Times New Roman" w:hAnsi="Times New Roman" w:cs="Times New Roman"/>
          <w:b/>
          <w:bCs/>
          <w:sz w:val="28"/>
          <w:szCs w:val="28"/>
        </w:rPr>
        <w:t>Regulamin Konkursu Lingwistycznego z Języka Angielskiego</w:t>
      </w:r>
    </w:p>
    <w:p w14:paraId="367FDB32" w14:textId="77777777" w:rsidR="009B4733" w:rsidRPr="00A66FA4" w:rsidRDefault="009B4733">
      <w:pPr>
        <w:rPr>
          <w:rFonts w:ascii="Times New Roman" w:hAnsi="Times New Roman" w:cs="Times New Roman"/>
        </w:rPr>
      </w:pPr>
    </w:p>
    <w:p w14:paraId="2BFDB736" w14:textId="7285D53F" w:rsidR="009B4733" w:rsidRPr="00A66FA4" w:rsidRDefault="009B4733" w:rsidP="00E05041">
      <w:pPr>
        <w:jc w:val="both"/>
        <w:rPr>
          <w:rFonts w:ascii="Times New Roman" w:hAnsi="Times New Roman" w:cs="Times New Roman"/>
          <w:b/>
          <w:bCs/>
        </w:rPr>
      </w:pPr>
      <w:r w:rsidRPr="00A66FA4">
        <w:rPr>
          <w:rFonts w:ascii="Times New Roman" w:hAnsi="Times New Roman" w:cs="Times New Roman"/>
          <w:b/>
          <w:bCs/>
        </w:rPr>
        <w:t xml:space="preserve">I. WSTĘP </w:t>
      </w:r>
    </w:p>
    <w:p w14:paraId="09B86CDE" w14:textId="033539F9"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1. Konkurs Lingwistyczny (dalej zwany konkursem) obejmuje język angielski. </w:t>
      </w:r>
    </w:p>
    <w:p w14:paraId="6E90C70B"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2. Konkurs języka angielskiego adresowany jest do uczniów klas V –VIII szkoły podstawowej.</w:t>
      </w:r>
    </w:p>
    <w:p w14:paraId="433E15C4" w14:textId="750C7270"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3. Organizatorem i siedzibą Konkursu Lingwistycznego jest Zespół Szkół nr 17 im. Zawiszaków Proporca „Victoria”, ul. Promienista 12a, 02-428 Warszawa, e-mail: mklangielski@gmail.com www.promienista.waw.pl </w:t>
      </w:r>
    </w:p>
    <w:p w14:paraId="1F3F4AFB" w14:textId="03B49C9E"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4. Miejsce publikowania jest to strona internetowa Zespołu Szkół nr 17 im. Zawiszaków Proporca „Victoria”: http://promienista.waw.pl/aktualnosci/konkurs_lingwistyczny/mkl.html </w:t>
      </w:r>
    </w:p>
    <w:p w14:paraId="06349F94" w14:textId="041DD82F" w:rsidR="009B4733" w:rsidRPr="00A66FA4" w:rsidRDefault="009B4733" w:rsidP="00E05041">
      <w:pPr>
        <w:jc w:val="both"/>
        <w:rPr>
          <w:rFonts w:ascii="Times New Roman" w:hAnsi="Times New Roman" w:cs="Times New Roman"/>
        </w:rPr>
      </w:pPr>
      <w:r w:rsidRPr="00A66FA4">
        <w:rPr>
          <w:rFonts w:ascii="Times New Roman" w:hAnsi="Times New Roman" w:cs="Times New Roman"/>
        </w:rPr>
        <w:t>5. Uczestnik przystępujący do konkursu zgadza się na przetwarzanie swoich danych osobowych oraz publikację ich na stronie internetowej organizatora. Zgoda do podpisania przez rodzica/opiekuna prawnego znajduje się w załączniku. Uczestnicy II etapu Konkursu są zobligowani do prz</w:t>
      </w:r>
      <w:r w:rsidR="00A66FA4">
        <w:rPr>
          <w:rFonts w:ascii="Times New Roman" w:hAnsi="Times New Roman" w:cs="Times New Roman"/>
        </w:rPr>
        <w:t>esłania</w:t>
      </w:r>
      <w:r w:rsidRPr="00A66FA4">
        <w:rPr>
          <w:rFonts w:ascii="Times New Roman" w:hAnsi="Times New Roman" w:cs="Times New Roman"/>
        </w:rPr>
        <w:t xml:space="preserve"> jej w </w:t>
      </w:r>
      <w:r w:rsidR="00A66FA4">
        <w:rPr>
          <w:rFonts w:ascii="Times New Roman" w:hAnsi="Times New Roman" w:cs="Times New Roman"/>
        </w:rPr>
        <w:t xml:space="preserve">formie skanu do dnia 7 kwietnia 2021 włącznie. </w:t>
      </w:r>
    </w:p>
    <w:p w14:paraId="039A4C8F" w14:textId="77777777" w:rsidR="009B4733" w:rsidRPr="00A66FA4" w:rsidRDefault="009B4733" w:rsidP="00E05041">
      <w:pPr>
        <w:jc w:val="both"/>
        <w:rPr>
          <w:rFonts w:ascii="Times New Roman" w:hAnsi="Times New Roman" w:cs="Times New Roman"/>
          <w:b/>
          <w:bCs/>
        </w:rPr>
      </w:pPr>
      <w:r w:rsidRPr="00A66FA4">
        <w:rPr>
          <w:rFonts w:ascii="Times New Roman" w:hAnsi="Times New Roman" w:cs="Times New Roman"/>
          <w:b/>
          <w:bCs/>
        </w:rPr>
        <w:t>II. CELE KONKURSU</w:t>
      </w:r>
    </w:p>
    <w:p w14:paraId="77240D5D" w14:textId="0A1CD1C5"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1. Motywowanie uczniów do nauki języków obcych i podnoszenie jakości nauczania. </w:t>
      </w:r>
    </w:p>
    <w:p w14:paraId="5045991B"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2. Rozwijanie wrażliwości na inne kultury poprzez kształtowanie postaw tolerancji wobec języka obcego. </w:t>
      </w:r>
    </w:p>
    <w:p w14:paraId="038790F8"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3. Kształtowanie świadomości uczniów na temat wartości i zalet znajomości języków obcych w dzisiejszym świecie. </w:t>
      </w:r>
    </w:p>
    <w:p w14:paraId="2EF05EA6"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4. Rozwijanie pasji i kształtowania umiejętności samodzielnego zdobywania wiedzy oraz stymulowania aktywności poznawczej młodzieży uzdolnionej. </w:t>
      </w:r>
    </w:p>
    <w:p w14:paraId="044EEAF0"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5. Doskonalenie form i metod pracy nauczycieli z młodzieżą uzdolnioną. 6. Integracja uczniów różnych szkół województwa mazowieckiego. </w:t>
      </w:r>
    </w:p>
    <w:p w14:paraId="707FBF26" w14:textId="77777777" w:rsidR="009B4733" w:rsidRPr="00A66FA4" w:rsidRDefault="009B4733" w:rsidP="00E05041">
      <w:pPr>
        <w:jc w:val="both"/>
        <w:rPr>
          <w:rFonts w:ascii="Times New Roman" w:hAnsi="Times New Roman" w:cs="Times New Roman"/>
          <w:b/>
          <w:bCs/>
        </w:rPr>
      </w:pPr>
      <w:r w:rsidRPr="00A66FA4">
        <w:rPr>
          <w:rFonts w:ascii="Times New Roman" w:hAnsi="Times New Roman" w:cs="Times New Roman"/>
          <w:b/>
          <w:bCs/>
        </w:rPr>
        <w:t xml:space="preserve">III.ORGANIZACJA I PRZEBIEG KONKURSU </w:t>
      </w:r>
    </w:p>
    <w:p w14:paraId="5D3A77F9"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1. Konkurs organizuje i przeprowadza szkoła wymieniona w punkcie 3 wstępu.</w:t>
      </w:r>
    </w:p>
    <w:p w14:paraId="13F9AA2A" w14:textId="1352B9D1"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2. Zgłoszenie uczestnictwa szkoły przesyłają do </w:t>
      </w:r>
      <w:r w:rsidR="007975C5">
        <w:rPr>
          <w:rFonts w:ascii="Times New Roman" w:hAnsi="Times New Roman" w:cs="Times New Roman"/>
        </w:rPr>
        <w:t>1 marca 2021</w:t>
      </w:r>
      <w:r w:rsidRPr="00A66FA4">
        <w:rPr>
          <w:rFonts w:ascii="Times New Roman" w:hAnsi="Times New Roman" w:cs="Times New Roman"/>
        </w:rPr>
        <w:t xml:space="preserve"> roku drogą elektroniczną na adres mailowy: </w:t>
      </w:r>
      <w:hyperlink r:id="rId4" w:history="1">
        <w:r w:rsidRPr="00A66FA4">
          <w:rPr>
            <w:rStyle w:val="Hipercze"/>
            <w:rFonts w:ascii="Times New Roman" w:hAnsi="Times New Roman" w:cs="Times New Roman"/>
          </w:rPr>
          <w:t>mklangielski@gmail.com</w:t>
        </w:r>
      </w:hyperlink>
      <w:r w:rsidRPr="00A66FA4">
        <w:rPr>
          <w:rFonts w:ascii="Times New Roman" w:hAnsi="Times New Roman" w:cs="Times New Roman"/>
        </w:rPr>
        <w:t xml:space="preserve">. </w:t>
      </w:r>
    </w:p>
    <w:p w14:paraId="1187CCF1"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3. Konkurs składa się z 2 etapów: </w:t>
      </w:r>
    </w:p>
    <w:p w14:paraId="72BD8637" w14:textId="44A17EB9" w:rsidR="009B4733" w:rsidRPr="00A66FA4" w:rsidRDefault="009B4733" w:rsidP="00E05041">
      <w:pPr>
        <w:jc w:val="both"/>
        <w:rPr>
          <w:rFonts w:ascii="Times New Roman" w:hAnsi="Times New Roman" w:cs="Times New Roman"/>
        </w:rPr>
      </w:pPr>
      <w:r w:rsidRPr="00A66FA4">
        <w:rPr>
          <w:rFonts w:ascii="Times New Roman" w:hAnsi="Times New Roman" w:cs="Times New Roman"/>
        </w:rPr>
        <w:t>a) I etap konkursu – szkolny:</w:t>
      </w:r>
      <w:r w:rsidR="007975C5">
        <w:rPr>
          <w:rFonts w:ascii="Times New Roman" w:hAnsi="Times New Roman" w:cs="Times New Roman"/>
        </w:rPr>
        <w:t xml:space="preserve"> 8 marca</w:t>
      </w:r>
      <w:r w:rsidRPr="00A66FA4">
        <w:rPr>
          <w:rFonts w:ascii="Times New Roman" w:hAnsi="Times New Roman" w:cs="Times New Roman"/>
        </w:rPr>
        <w:t>, godz. 10.</w:t>
      </w:r>
      <w:r w:rsidR="007975C5">
        <w:rPr>
          <w:rFonts w:ascii="Times New Roman" w:hAnsi="Times New Roman" w:cs="Times New Roman"/>
        </w:rPr>
        <w:t>30</w:t>
      </w:r>
      <w:r w:rsidRPr="00A66FA4">
        <w:rPr>
          <w:rFonts w:ascii="Times New Roman" w:hAnsi="Times New Roman" w:cs="Times New Roman"/>
        </w:rPr>
        <w:t xml:space="preserve"> </w:t>
      </w:r>
    </w:p>
    <w:p w14:paraId="1290FD4B" w14:textId="3A36652F"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b) II etap konkursu – wojewódzki: </w:t>
      </w:r>
      <w:r w:rsidR="007975C5">
        <w:rPr>
          <w:rFonts w:ascii="Times New Roman" w:hAnsi="Times New Roman" w:cs="Times New Roman"/>
        </w:rPr>
        <w:t xml:space="preserve">26 kwietnia </w:t>
      </w:r>
      <w:r w:rsidRPr="00A66FA4">
        <w:rPr>
          <w:rFonts w:ascii="Times New Roman" w:hAnsi="Times New Roman" w:cs="Times New Roman"/>
        </w:rPr>
        <w:t>202</w:t>
      </w:r>
      <w:r w:rsidR="007975C5">
        <w:rPr>
          <w:rFonts w:ascii="Times New Roman" w:hAnsi="Times New Roman" w:cs="Times New Roman"/>
        </w:rPr>
        <w:t>1</w:t>
      </w:r>
      <w:r w:rsidRPr="00A66FA4">
        <w:rPr>
          <w:rFonts w:ascii="Times New Roman" w:hAnsi="Times New Roman" w:cs="Times New Roman"/>
        </w:rPr>
        <w:t>, godz. 10.</w:t>
      </w:r>
      <w:r w:rsidR="007975C5">
        <w:rPr>
          <w:rFonts w:ascii="Times New Roman" w:hAnsi="Times New Roman" w:cs="Times New Roman"/>
        </w:rPr>
        <w:t>30</w:t>
      </w:r>
    </w:p>
    <w:p w14:paraId="64C68119"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4. Konkurs przeprowadzany jest w formie pisemnej na wszystkich etapach. </w:t>
      </w:r>
    </w:p>
    <w:p w14:paraId="554C9479" w14:textId="58E77522" w:rsidR="009B4733" w:rsidRPr="00A66FA4" w:rsidRDefault="009B4733" w:rsidP="00E05041">
      <w:pPr>
        <w:jc w:val="both"/>
        <w:rPr>
          <w:rFonts w:ascii="Times New Roman" w:hAnsi="Times New Roman" w:cs="Times New Roman"/>
        </w:rPr>
      </w:pPr>
      <w:r w:rsidRPr="00A66FA4">
        <w:rPr>
          <w:rFonts w:ascii="Times New Roman" w:hAnsi="Times New Roman" w:cs="Times New Roman"/>
        </w:rPr>
        <w:t>5. Do II etapu konkursu kwalifiku</w:t>
      </w:r>
      <w:r w:rsidR="007975C5">
        <w:rPr>
          <w:rFonts w:ascii="Times New Roman" w:hAnsi="Times New Roman" w:cs="Times New Roman"/>
        </w:rPr>
        <w:t>je</w:t>
      </w:r>
      <w:r w:rsidRPr="00A66FA4">
        <w:rPr>
          <w:rFonts w:ascii="Times New Roman" w:hAnsi="Times New Roman" w:cs="Times New Roman"/>
        </w:rPr>
        <w:t xml:space="preserve"> się maksymalnie czworo uczniów (z każdej grupy wiekowej maksymalnie 2 osoby) ze szkoły, którzy w I etapie uzyskali co najmniej 85% punktów. </w:t>
      </w:r>
    </w:p>
    <w:p w14:paraId="7BD69501"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6. Tytuł LAUREATA Konkursu Lingwistycznego uzyskują uczniowie, którzy w II etapie konkursu zdobyli co najmniej 80% punktów. </w:t>
      </w:r>
    </w:p>
    <w:p w14:paraId="33E9E45B"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lastRenderedPageBreak/>
        <w:t xml:space="preserve">7. Tytuł FINALISTY Konkursu Lingwistycznego uzyskują uczniowie, którzy w II etapie konkursu zdobyli co najmniej 70% punktów. </w:t>
      </w:r>
    </w:p>
    <w:p w14:paraId="6DAFDEEA"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8. Nie przewiduje się żadnych dodatkowych terminów poszczególnych etapów.</w:t>
      </w:r>
    </w:p>
    <w:p w14:paraId="3468B73F" w14:textId="77777777" w:rsidR="009B4733" w:rsidRPr="00A66FA4" w:rsidRDefault="009B4733" w:rsidP="00E05041">
      <w:pPr>
        <w:jc w:val="both"/>
        <w:rPr>
          <w:rFonts w:ascii="Times New Roman" w:hAnsi="Times New Roman" w:cs="Times New Roman"/>
          <w:b/>
          <w:bCs/>
        </w:rPr>
      </w:pPr>
      <w:r w:rsidRPr="00A66FA4">
        <w:rPr>
          <w:rFonts w:ascii="Times New Roman" w:hAnsi="Times New Roman" w:cs="Times New Roman"/>
          <w:b/>
          <w:bCs/>
        </w:rPr>
        <w:t xml:space="preserve"> IV. ORGANIZACJA I ETAPU – SZKOLNEGO </w:t>
      </w:r>
    </w:p>
    <w:p w14:paraId="3EB8ABF1"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1. Etap szkolny organizuje i przeprowadza Szkolna Komisja Konkursu, składająca się z dwóch nauczycieli, która sprawdza i ocenia test. Komisję powołuje Dyrektor Szkoły. </w:t>
      </w:r>
    </w:p>
    <w:p w14:paraId="6B0EE906"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2. Test składa się z części </w:t>
      </w:r>
      <w:proofErr w:type="spellStart"/>
      <w:r w:rsidRPr="00A66FA4">
        <w:rPr>
          <w:rFonts w:ascii="Times New Roman" w:hAnsi="Times New Roman" w:cs="Times New Roman"/>
        </w:rPr>
        <w:t>leksykalno</w:t>
      </w:r>
      <w:proofErr w:type="spellEnd"/>
      <w:r w:rsidRPr="00A66FA4">
        <w:rPr>
          <w:rFonts w:ascii="Times New Roman" w:hAnsi="Times New Roman" w:cs="Times New Roman"/>
        </w:rPr>
        <w:t xml:space="preserve"> – gramatycznej oraz części sprawdzającej rozumienie tekstu czytanego. </w:t>
      </w:r>
    </w:p>
    <w:p w14:paraId="64400037"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3. Zadania testowe nie wykraczają poza poziom B1 według poziomów językowych zalecanych przez Radę Europy w konkursach j. angielskiego dla uczniów klas VII-VIII szkoły podstawowej oraz A2 dla uczniów V i VI klasy szkoły podstawowej. </w:t>
      </w:r>
    </w:p>
    <w:p w14:paraId="0C7F226F"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4. Szkoły, które zgłosiły swoje uczestnictwo w Konkursie Lingwistycznym, otrzymują test drogą elektroniczną wraz z kluczem oraz protokołem, który należy wypełnić po przeprowadzeniu I etapu – szkolnego.</w:t>
      </w:r>
    </w:p>
    <w:p w14:paraId="5B2068D7"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5. Czas trwania I etapu konkursu: 60 minut. </w:t>
      </w:r>
    </w:p>
    <w:p w14:paraId="3D050270"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6. Praca nie może być pisana ołówkiem, nie wolno używać korektora. </w:t>
      </w:r>
    </w:p>
    <w:p w14:paraId="759E4A19"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7. Każdą pracę sprawdza i ocenia Szkolna Komisja Konkursu Lingwistycznego.</w:t>
      </w:r>
    </w:p>
    <w:p w14:paraId="5793E94C" w14:textId="61C45A1C"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8. Protokół z uzyskaną przez zakwalifikowanych do II etapu uczniów ilością punktów należy przesłać drogą elektroniczną do organizatora konkursu w nieprzekraczalnym terminie do</w:t>
      </w:r>
      <w:r w:rsidR="007975C5">
        <w:rPr>
          <w:rFonts w:ascii="Times New Roman" w:hAnsi="Times New Roman" w:cs="Times New Roman"/>
        </w:rPr>
        <w:t xml:space="preserve"> 29 marca 2021</w:t>
      </w:r>
      <w:r w:rsidRPr="00A66FA4">
        <w:rPr>
          <w:rFonts w:ascii="Times New Roman" w:hAnsi="Times New Roman" w:cs="Times New Roman"/>
        </w:rPr>
        <w:t xml:space="preserve">. </w:t>
      </w:r>
    </w:p>
    <w:p w14:paraId="5CB61E31"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9. Protokół przysłany po terminie nie będzie brany pod uwagę w postępowaniu kwalifikującym uczniów do II etapu konkursu. </w:t>
      </w:r>
    </w:p>
    <w:p w14:paraId="16097088" w14:textId="2CA39C21" w:rsidR="009B4733" w:rsidRPr="00A66FA4" w:rsidRDefault="009B4733" w:rsidP="00E05041">
      <w:pPr>
        <w:jc w:val="both"/>
        <w:rPr>
          <w:rFonts w:ascii="Times New Roman" w:hAnsi="Times New Roman" w:cs="Times New Roman"/>
        </w:rPr>
      </w:pPr>
      <w:r w:rsidRPr="00A66FA4">
        <w:rPr>
          <w:rFonts w:ascii="Times New Roman" w:hAnsi="Times New Roman" w:cs="Times New Roman"/>
        </w:rPr>
        <w:t>10. Członkowie Komisji II Etapu Konkursu potwierdzają kwalifikację uczniów do II etapu konkursu i powiadamiają szkoły drogą elektroniczną do</w:t>
      </w:r>
      <w:r w:rsidR="007975C5">
        <w:rPr>
          <w:rFonts w:ascii="Times New Roman" w:hAnsi="Times New Roman" w:cs="Times New Roman"/>
        </w:rPr>
        <w:t xml:space="preserve"> 7 kwietnia 2021 r</w:t>
      </w:r>
      <w:r w:rsidRPr="00A66FA4">
        <w:rPr>
          <w:rFonts w:ascii="Times New Roman" w:hAnsi="Times New Roman" w:cs="Times New Roman"/>
        </w:rPr>
        <w:t xml:space="preserve">. </w:t>
      </w:r>
    </w:p>
    <w:p w14:paraId="36466CA0"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11. Do II etapu konkursu kwalifikują się dwaj uczniowie z najwyższymi wynikami, którzy w I etapie uzyskali co najmniej 85% punktów. </w:t>
      </w:r>
    </w:p>
    <w:p w14:paraId="1C89CF51"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12. Jeśli kilku uczniów w szkole napisze test eliminacji na dokładnie taki sam wynik, Komisja Szkolna na podstawie dodatkowego, zorganizowanego przez siebie sprawdzianu lub wyników wcześniejszych osiągnięć szkolnych uczniów, decyduje, kto zostanie reprezentantem szkoły dodając mu na podstawie swojej decyzji 1 punkt (za wynik szkolnej „dogrywki”). </w:t>
      </w:r>
    </w:p>
    <w:p w14:paraId="39CBF6EB" w14:textId="60CC6C36"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13. Każdemu uczniowi przysługuje prawo odwołania się od wyników I etapu w ciągu 3 dni od dnia ogłoszenia wyników przez Szkolną Komisję Konkursu. </w:t>
      </w:r>
    </w:p>
    <w:p w14:paraId="10BC30A6"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14. Rodzice lub opiekunowie prawni zwracają się w formie pisemnej do Szkolnej Komisji Konkursu z prośbą o możliwość zapoznania się z pracą swojego dziecka. </w:t>
      </w:r>
    </w:p>
    <w:p w14:paraId="70982D05"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15. Wgląd do pracy powinien odbywać się w obecności członka Szkolnej Komisji Konkursu.</w:t>
      </w:r>
    </w:p>
    <w:p w14:paraId="4DF5BE7D" w14:textId="1F2B54F5"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16. Nie wolno robić zdjęć pracy ani notatek. </w:t>
      </w:r>
    </w:p>
    <w:p w14:paraId="0E413142"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17. W ciągu następnych 2 dni rodzice lub opiekunowie prawni mogą wystosować pismo do Szkolnej Komisji Konkursu uwzględniające wątpliwości dotyczące punktów przyznanych uczniowi. </w:t>
      </w:r>
    </w:p>
    <w:p w14:paraId="2D58F07B" w14:textId="5C670063" w:rsidR="009B4733" w:rsidRDefault="009B4733" w:rsidP="00E05041">
      <w:pPr>
        <w:jc w:val="both"/>
        <w:rPr>
          <w:rFonts w:ascii="Times New Roman" w:hAnsi="Times New Roman" w:cs="Times New Roman"/>
        </w:rPr>
      </w:pPr>
      <w:r w:rsidRPr="00A66FA4">
        <w:rPr>
          <w:rFonts w:ascii="Times New Roman" w:hAnsi="Times New Roman" w:cs="Times New Roman"/>
        </w:rPr>
        <w:t xml:space="preserve">18. Szkolna Komisja Konkursu w ciągu kolejnych 3 dni odpowiada w formie pisemnej. </w:t>
      </w:r>
    </w:p>
    <w:p w14:paraId="7686B772" w14:textId="77777777" w:rsidR="007975C5" w:rsidRPr="00A66FA4" w:rsidRDefault="007975C5" w:rsidP="00E05041">
      <w:pPr>
        <w:jc w:val="both"/>
        <w:rPr>
          <w:rFonts w:ascii="Times New Roman" w:hAnsi="Times New Roman" w:cs="Times New Roman"/>
        </w:rPr>
      </w:pPr>
    </w:p>
    <w:p w14:paraId="6986B426" w14:textId="4F0DF1DE" w:rsidR="009B4733" w:rsidRPr="00A66FA4" w:rsidRDefault="009B4733" w:rsidP="00E05041">
      <w:pPr>
        <w:jc w:val="both"/>
        <w:rPr>
          <w:rFonts w:ascii="Times New Roman" w:hAnsi="Times New Roman" w:cs="Times New Roman"/>
          <w:b/>
          <w:bCs/>
        </w:rPr>
      </w:pPr>
      <w:r w:rsidRPr="00A66FA4">
        <w:rPr>
          <w:rFonts w:ascii="Times New Roman" w:hAnsi="Times New Roman" w:cs="Times New Roman"/>
          <w:b/>
          <w:bCs/>
        </w:rPr>
        <w:lastRenderedPageBreak/>
        <w:t>V. ORGANIZACJA II ETAPU – WOJEWÓDZKIEGO</w:t>
      </w:r>
    </w:p>
    <w:p w14:paraId="7E2B37FA" w14:textId="08396ACA"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1. Eliminacje II etapu konkursu przeprowadza organizator konkursu. </w:t>
      </w:r>
    </w:p>
    <w:p w14:paraId="79D86A75"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2. Komisję konkursową powołuje Dyrektorzy Szkoły przeprowadzającej II etap konkursu.</w:t>
      </w:r>
    </w:p>
    <w:p w14:paraId="7CDC1DD3" w14:textId="1233917B" w:rsidR="007975C5" w:rsidRPr="00A66FA4" w:rsidRDefault="009B4733" w:rsidP="00E05041">
      <w:pPr>
        <w:jc w:val="both"/>
        <w:rPr>
          <w:rFonts w:ascii="Times New Roman" w:hAnsi="Times New Roman" w:cs="Times New Roman"/>
        </w:rPr>
      </w:pPr>
      <w:r w:rsidRPr="00A66FA4">
        <w:rPr>
          <w:rFonts w:ascii="Times New Roman" w:hAnsi="Times New Roman" w:cs="Times New Roman"/>
        </w:rPr>
        <w:t>3.</w:t>
      </w:r>
      <w:r w:rsidR="007975C5">
        <w:rPr>
          <w:rFonts w:ascii="Times New Roman" w:hAnsi="Times New Roman" w:cs="Times New Roman"/>
        </w:rPr>
        <w:t xml:space="preserve"> </w:t>
      </w:r>
      <w:r w:rsidRPr="00A66FA4">
        <w:rPr>
          <w:rFonts w:ascii="Times New Roman" w:hAnsi="Times New Roman" w:cs="Times New Roman"/>
        </w:rPr>
        <w:t xml:space="preserve">Komisje konkursowe zawiadamiają szkoły biorące udział w konkursie drogą elektroniczną o zakwalifikowaniu uczniów do II etapu konkursu do </w:t>
      </w:r>
      <w:r w:rsidR="007975C5">
        <w:rPr>
          <w:rFonts w:ascii="Times New Roman" w:hAnsi="Times New Roman" w:cs="Times New Roman"/>
        </w:rPr>
        <w:t xml:space="preserve">7 kwietnia 2021 </w:t>
      </w:r>
      <w:r w:rsidRPr="00A66FA4">
        <w:rPr>
          <w:rFonts w:ascii="Times New Roman" w:hAnsi="Times New Roman" w:cs="Times New Roman"/>
        </w:rPr>
        <w:t>r.</w:t>
      </w:r>
    </w:p>
    <w:p w14:paraId="64BF63F9" w14:textId="293C4540"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4. Zadania testu II etapu konkursu obejmują dla: języka angielskiego poziom B1/B2 według poziomów językowych zalecanych przez Radę Europy dla uczniów klas VII-VIII szkoły podstawowej oraz A2/B1 dla uczniów klas V i VI szkoły podstawowej. </w:t>
      </w:r>
    </w:p>
    <w:p w14:paraId="33BADD55"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5. Test składa się z części </w:t>
      </w:r>
      <w:proofErr w:type="spellStart"/>
      <w:r w:rsidRPr="00A66FA4">
        <w:rPr>
          <w:rFonts w:ascii="Times New Roman" w:hAnsi="Times New Roman" w:cs="Times New Roman"/>
        </w:rPr>
        <w:t>leksykalno</w:t>
      </w:r>
      <w:proofErr w:type="spellEnd"/>
      <w:r w:rsidRPr="00A66FA4">
        <w:rPr>
          <w:rFonts w:ascii="Times New Roman" w:hAnsi="Times New Roman" w:cs="Times New Roman"/>
        </w:rPr>
        <w:t xml:space="preserve"> – gramatycznej, części sprawdzającej rozumienie tekstu czytanego, części sprawdzającej umiejętność tworzenia własnego tekstu oraz części kulturoznawczej danego obszaru językowego. </w:t>
      </w:r>
    </w:p>
    <w:p w14:paraId="333702EF"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6. Czas trwania II etapu konkursu: 90 minut. </w:t>
      </w:r>
    </w:p>
    <w:p w14:paraId="1925FDA0" w14:textId="77777777" w:rsidR="007975C5" w:rsidRDefault="009B4733" w:rsidP="00E05041">
      <w:pPr>
        <w:jc w:val="both"/>
        <w:rPr>
          <w:rFonts w:ascii="Times New Roman" w:hAnsi="Times New Roman" w:cs="Times New Roman"/>
        </w:rPr>
      </w:pPr>
      <w:r w:rsidRPr="00A66FA4">
        <w:rPr>
          <w:rFonts w:ascii="Times New Roman" w:hAnsi="Times New Roman" w:cs="Times New Roman"/>
        </w:rPr>
        <w:t xml:space="preserve">7. Praca nie może być pisana ołówkiem, nie wolno używać korektora. </w:t>
      </w:r>
    </w:p>
    <w:p w14:paraId="045BEF36" w14:textId="4E727CAE"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8. Każdą pracę sprawdza i ocenia Komisja II Etapu Konkursu. </w:t>
      </w:r>
    </w:p>
    <w:p w14:paraId="24EBCA2F" w14:textId="47EF4604" w:rsidR="009B4733" w:rsidRPr="00A66FA4" w:rsidRDefault="009B4733" w:rsidP="00E05041">
      <w:pPr>
        <w:jc w:val="both"/>
        <w:rPr>
          <w:rFonts w:ascii="Times New Roman" w:hAnsi="Times New Roman" w:cs="Times New Roman"/>
        </w:rPr>
      </w:pPr>
      <w:r w:rsidRPr="00A66FA4">
        <w:rPr>
          <w:rFonts w:ascii="Times New Roman" w:hAnsi="Times New Roman" w:cs="Times New Roman"/>
        </w:rPr>
        <w:t>9. Członkowie komisji konkursowych j. angielskiego, informują drogą elektroniczną o wynikach uczniów do</w:t>
      </w:r>
      <w:r w:rsidR="00901533">
        <w:rPr>
          <w:rFonts w:ascii="Times New Roman" w:hAnsi="Times New Roman" w:cs="Times New Roman"/>
        </w:rPr>
        <w:t xml:space="preserve"> 21 maja 2021 r</w:t>
      </w:r>
      <w:r w:rsidRPr="00A66FA4">
        <w:rPr>
          <w:rFonts w:ascii="Times New Roman" w:hAnsi="Times New Roman" w:cs="Times New Roman"/>
        </w:rPr>
        <w:t xml:space="preserve">. </w:t>
      </w:r>
    </w:p>
    <w:p w14:paraId="2B8E1BCE"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10. Każdemu uczniowi przysługuje prawo odwołania się od wyników II etapu konkursu w ciągu 3 dni od dnia ogłoszenia wyników. </w:t>
      </w:r>
    </w:p>
    <w:p w14:paraId="34687CBC"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11. Rodzice lub opiekunowie prawni zwracają się do Komisji II Etapu Konkursu w formie pisemnej z prośbą o możliwość zapoznania się z testem. </w:t>
      </w:r>
    </w:p>
    <w:p w14:paraId="5ABAF9AF"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12. Komisja II Etapu Konkursu wyznacza termin wglądu do pracy. </w:t>
      </w:r>
    </w:p>
    <w:p w14:paraId="52AC1D37"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13. Wgląd do pracy powinien odbywać się w obecności członka Komisji II Etapu Konkursu. </w:t>
      </w:r>
    </w:p>
    <w:p w14:paraId="2FEB340D"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14. Nie wolno robić zdjęć pracy ani notatek. </w:t>
      </w:r>
    </w:p>
    <w:p w14:paraId="2F36FFE3"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15. W ciągu następnych 2 dni rodzice lub opiekunowie prawni mogą wystosować pismo do Komisji II Etapu Konkursu poddając w wątpliwość ilość punktów przyznanych uczniowi. </w:t>
      </w:r>
    </w:p>
    <w:p w14:paraId="5C596C75"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16. Komisja II Etapu Konkursu w ciągu kolejnych 3 dni odpowiada w formie pisemnej. </w:t>
      </w:r>
    </w:p>
    <w:p w14:paraId="1392DCC8"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17. Tytuł LAUREATA Konkursu Lingwistycznego uzyskują uczniowie, którzy w II etapie konkursu zdobyli co najmniej 80% punktów. </w:t>
      </w:r>
    </w:p>
    <w:p w14:paraId="3DA72418" w14:textId="60ADA42E" w:rsidR="009B4733" w:rsidRDefault="009B4733" w:rsidP="00E05041">
      <w:pPr>
        <w:jc w:val="both"/>
        <w:rPr>
          <w:rFonts w:ascii="Times New Roman" w:hAnsi="Times New Roman" w:cs="Times New Roman"/>
        </w:rPr>
      </w:pPr>
      <w:r w:rsidRPr="00A66FA4">
        <w:rPr>
          <w:rFonts w:ascii="Times New Roman" w:hAnsi="Times New Roman" w:cs="Times New Roman"/>
        </w:rPr>
        <w:t xml:space="preserve">18. Tytuł FINALISTY Konkursu Lingwistycznego uzyskują uczniowie, którzy w II etapie konkursu zdobyli co najmniej 70% punktów. </w:t>
      </w:r>
    </w:p>
    <w:p w14:paraId="008060F1" w14:textId="78BD1F09" w:rsidR="00E50AE6" w:rsidRDefault="00E50AE6" w:rsidP="00E05041">
      <w:pPr>
        <w:jc w:val="both"/>
        <w:rPr>
          <w:rFonts w:ascii="Times New Roman" w:hAnsi="Times New Roman" w:cs="Times New Roman"/>
        </w:rPr>
      </w:pPr>
      <w:r>
        <w:rPr>
          <w:rFonts w:ascii="Times New Roman" w:hAnsi="Times New Roman" w:cs="Times New Roman"/>
        </w:rPr>
        <w:t>19. II etap konkursu odbędzie się 26 kwietnia o godz. 10:30.</w:t>
      </w:r>
    </w:p>
    <w:p w14:paraId="63F1DE93" w14:textId="77777777" w:rsidR="00E50AE6" w:rsidRPr="00A66FA4" w:rsidRDefault="00E50AE6" w:rsidP="00E05041">
      <w:pPr>
        <w:jc w:val="both"/>
        <w:rPr>
          <w:rFonts w:ascii="Times New Roman" w:hAnsi="Times New Roman" w:cs="Times New Roman"/>
        </w:rPr>
      </w:pPr>
    </w:p>
    <w:p w14:paraId="0927C106" w14:textId="67C4AAB6" w:rsidR="009B4733" w:rsidRPr="00A66FA4" w:rsidRDefault="009B4733" w:rsidP="00E05041">
      <w:pPr>
        <w:jc w:val="both"/>
        <w:rPr>
          <w:rFonts w:ascii="Times New Roman" w:hAnsi="Times New Roman" w:cs="Times New Roman"/>
          <w:b/>
          <w:bCs/>
        </w:rPr>
      </w:pPr>
      <w:r w:rsidRPr="00A66FA4">
        <w:rPr>
          <w:rFonts w:ascii="Times New Roman" w:hAnsi="Times New Roman" w:cs="Times New Roman"/>
          <w:b/>
          <w:bCs/>
        </w:rPr>
        <w:t>VII. NAGRODY</w:t>
      </w:r>
    </w:p>
    <w:p w14:paraId="0AC18BA6" w14:textId="50F4AB22" w:rsidR="009B4733" w:rsidRDefault="009B4733" w:rsidP="00E05041">
      <w:pPr>
        <w:jc w:val="both"/>
        <w:rPr>
          <w:rFonts w:ascii="Times New Roman" w:hAnsi="Times New Roman" w:cs="Times New Roman"/>
        </w:rPr>
      </w:pPr>
      <w:r w:rsidRPr="00A66FA4">
        <w:rPr>
          <w:rFonts w:ascii="Times New Roman" w:hAnsi="Times New Roman" w:cs="Times New Roman"/>
        </w:rPr>
        <w:t xml:space="preserve">Laureaci i finaliści otrzymują dyplomy potwierdzające udział w Konkursie Lingwistycznym. Uroczyste wręczenie dyplomów odbędzie się 3 kwietnia 2020 r. </w:t>
      </w:r>
    </w:p>
    <w:p w14:paraId="5556093F" w14:textId="77777777" w:rsidR="00E50AE6" w:rsidRPr="00A66FA4" w:rsidRDefault="00E50AE6" w:rsidP="00E05041">
      <w:pPr>
        <w:jc w:val="both"/>
        <w:rPr>
          <w:rFonts w:ascii="Times New Roman" w:hAnsi="Times New Roman" w:cs="Times New Roman"/>
        </w:rPr>
      </w:pPr>
    </w:p>
    <w:p w14:paraId="0B38CF4D" w14:textId="67AF3800" w:rsidR="009B4733" w:rsidRDefault="009B4733" w:rsidP="00E05041">
      <w:pPr>
        <w:jc w:val="both"/>
        <w:rPr>
          <w:rFonts w:ascii="Times New Roman" w:hAnsi="Times New Roman" w:cs="Times New Roman"/>
          <w:b/>
          <w:bCs/>
        </w:rPr>
      </w:pPr>
      <w:r w:rsidRPr="00A66FA4">
        <w:rPr>
          <w:rFonts w:ascii="Times New Roman" w:hAnsi="Times New Roman" w:cs="Times New Roman"/>
          <w:b/>
          <w:bCs/>
        </w:rPr>
        <w:t>VIII. POSTANOWIENIA KOŃCOWE</w:t>
      </w:r>
    </w:p>
    <w:p w14:paraId="4804573A" w14:textId="4DE9482E" w:rsidR="008A21E1" w:rsidRPr="008A21E1" w:rsidRDefault="008A21E1" w:rsidP="00E05041">
      <w:pPr>
        <w:jc w:val="both"/>
        <w:rPr>
          <w:rFonts w:ascii="Times New Roman" w:hAnsi="Times New Roman" w:cs="Times New Roman"/>
        </w:rPr>
      </w:pPr>
      <w:r w:rsidRPr="008A21E1">
        <w:rPr>
          <w:rFonts w:ascii="Times New Roman" w:hAnsi="Times New Roman" w:cs="Times New Roman"/>
        </w:rPr>
        <w:lastRenderedPageBreak/>
        <w:t>Organizator zastrzega sobie prawo zmian harmonogramu i formy konkursu w przypadku, gdy sytuacja epidemiczna uniemożliwi tradycyjne przeprowadzenie konkursu w ustalonym terminie oraz formie.</w:t>
      </w:r>
    </w:p>
    <w:p w14:paraId="03764942" w14:textId="4AA507F0" w:rsidR="000B16D8" w:rsidRPr="00A66FA4" w:rsidRDefault="009B4733" w:rsidP="00E05041">
      <w:pPr>
        <w:jc w:val="both"/>
        <w:rPr>
          <w:rFonts w:ascii="Times New Roman" w:hAnsi="Times New Roman" w:cs="Times New Roman"/>
        </w:rPr>
      </w:pPr>
      <w:r w:rsidRPr="00A66FA4">
        <w:rPr>
          <w:rFonts w:ascii="Times New Roman" w:hAnsi="Times New Roman" w:cs="Times New Roman"/>
        </w:rPr>
        <w:t>Do regulaminu dołączone są załączniki</w:t>
      </w:r>
      <w:r w:rsidR="000B16D8" w:rsidRPr="00A66FA4">
        <w:rPr>
          <w:rFonts w:ascii="Times New Roman" w:hAnsi="Times New Roman" w:cs="Times New Roman"/>
        </w:rPr>
        <w:t>.</w:t>
      </w:r>
    </w:p>
    <w:p w14:paraId="05E42F77" w14:textId="77777777" w:rsidR="000B16D8" w:rsidRPr="00A66FA4" w:rsidRDefault="000B16D8" w:rsidP="00E05041">
      <w:pPr>
        <w:jc w:val="both"/>
        <w:rPr>
          <w:rFonts w:ascii="Times New Roman" w:hAnsi="Times New Roman" w:cs="Times New Roman"/>
        </w:rPr>
      </w:pPr>
    </w:p>
    <w:p w14:paraId="4FB23D9D" w14:textId="77777777" w:rsidR="000B16D8" w:rsidRPr="00A66FA4" w:rsidRDefault="009B4733" w:rsidP="00E05041">
      <w:pPr>
        <w:jc w:val="both"/>
        <w:rPr>
          <w:rFonts w:ascii="Times New Roman" w:hAnsi="Times New Roman" w:cs="Times New Roman"/>
          <w:b/>
          <w:bCs/>
          <w:sz w:val="24"/>
          <w:szCs w:val="24"/>
        </w:rPr>
      </w:pPr>
      <w:r w:rsidRPr="00A66FA4">
        <w:rPr>
          <w:rFonts w:ascii="Times New Roman" w:hAnsi="Times New Roman" w:cs="Times New Roman"/>
          <w:b/>
          <w:bCs/>
          <w:sz w:val="24"/>
          <w:szCs w:val="24"/>
        </w:rPr>
        <w:t xml:space="preserve">Załącznik nr 1 </w:t>
      </w:r>
    </w:p>
    <w:p w14:paraId="0B919D30" w14:textId="77777777" w:rsidR="000B16D8" w:rsidRPr="00A66FA4" w:rsidRDefault="009B4733" w:rsidP="00E05041">
      <w:pPr>
        <w:jc w:val="both"/>
        <w:rPr>
          <w:rFonts w:ascii="Times New Roman" w:hAnsi="Times New Roman" w:cs="Times New Roman"/>
        </w:rPr>
      </w:pPr>
      <w:r w:rsidRPr="00A66FA4">
        <w:rPr>
          <w:rFonts w:ascii="Times New Roman" w:hAnsi="Times New Roman" w:cs="Times New Roman"/>
        </w:rPr>
        <w:t>Zakres wymagań na konkurs języka angielskiego w ramach Konkursu Lingwistycznego z Języka Angielskiego.</w:t>
      </w:r>
    </w:p>
    <w:p w14:paraId="1E4B3E03" w14:textId="4796A991" w:rsidR="000B16D8" w:rsidRPr="00A66FA4" w:rsidRDefault="009B4733" w:rsidP="00E05041">
      <w:pPr>
        <w:jc w:val="both"/>
        <w:rPr>
          <w:rFonts w:ascii="Times New Roman" w:hAnsi="Times New Roman" w:cs="Times New Roman"/>
          <w:b/>
          <w:bCs/>
          <w:sz w:val="24"/>
          <w:szCs w:val="24"/>
        </w:rPr>
      </w:pPr>
      <w:r w:rsidRPr="00A66FA4">
        <w:rPr>
          <w:rFonts w:ascii="Times New Roman" w:hAnsi="Times New Roman" w:cs="Times New Roman"/>
          <w:b/>
          <w:bCs/>
          <w:sz w:val="24"/>
          <w:szCs w:val="24"/>
        </w:rPr>
        <w:t>Zakres gramatyczny na wszystkie etapy:</w:t>
      </w:r>
    </w:p>
    <w:p w14:paraId="3BD54F8E" w14:textId="79F40D84"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Zadania na etap szkolny obejmują poziom A2 dla klas V-VI szkoły podstawowej oraz B1 dla klas VII-VIII szkoły podstawowej. Zadania testu II etapu konkursu obejmują poziom B1/B2 dla uczniów klas VII-VIII szkoły podstawowej oraz A2/B1 dla uczniów klas V i VI szkoły podstawowej. </w:t>
      </w:r>
    </w:p>
    <w:p w14:paraId="6E5F6975"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Czasownik to be </w:t>
      </w:r>
    </w:p>
    <w:p w14:paraId="6AE6F82E"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Konstrukcja </w:t>
      </w:r>
      <w:proofErr w:type="spellStart"/>
      <w:r w:rsidRPr="00A66FA4">
        <w:rPr>
          <w:rFonts w:ascii="Times New Roman" w:hAnsi="Times New Roman" w:cs="Times New Roman"/>
        </w:rPr>
        <w:t>used</w:t>
      </w:r>
      <w:proofErr w:type="spellEnd"/>
      <w:r w:rsidRPr="00A66FA4">
        <w:rPr>
          <w:rFonts w:ascii="Times New Roman" w:hAnsi="Times New Roman" w:cs="Times New Roman"/>
        </w:rPr>
        <w:t xml:space="preserve"> to/</w:t>
      </w:r>
      <w:proofErr w:type="spellStart"/>
      <w:r w:rsidRPr="00A66FA4">
        <w:rPr>
          <w:rFonts w:ascii="Times New Roman" w:hAnsi="Times New Roman" w:cs="Times New Roman"/>
        </w:rPr>
        <w:t>would</w:t>
      </w:r>
      <w:proofErr w:type="spellEnd"/>
      <w:r w:rsidRPr="00A66FA4">
        <w:rPr>
          <w:rFonts w:ascii="Times New Roman" w:hAnsi="Times New Roman" w:cs="Times New Roman"/>
        </w:rPr>
        <w:t xml:space="preserve"> </w:t>
      </w:r>
    </w:p>
    <w:p w14:paraId="5ED56FA8"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Czasownik to </w:t>
      </w:r>
      <w:proofErr w:type="spellStart"/>
      <w:r w:rsidRPr="00A66FA4">
        <w:rPr>
          <w:rFonts w:ascii="Times New Roman" w:hAnsi="Times New Roman" w:cs="Times New Roman"/>
        </w:rPr>
        <w:t>have</w:t>
      </w:r>
      <w:proofErr w:type="spellEnd"/>
      <w:r w:rsidRPr="00A66FA4">
        <w:rPr>
          <w:rFonts w:ascii="Times New Roman" w:hAnsi="Times New Roman" w:cs="Times New Roman"/>
        </w:rPr>
        <w:t xml:space="preserve"> </w:t>
      </w:r>
      <w:proofErr w:type="spellStart"/>
      <w:r w:rsidRPr="00A66FA4">
        <w:rPr>
          <w:rFonts w:ascii="Times New Roman" w:hAnsi="Times New Roman" w:cs="Times New Roman"/>
        </w:rPr>
        <w:t>got</w:t>
      </w:r>
      <w:proofErr w:type="spellEnd"/>
      <w:r w:rsidRPr="00A66FA4">
        <w:rPr>
          <w:rFonts w:ascii="Times New Roman" w:hAnsi="Times New Roman" w:cs="Times New Roman"/>
        </w:rPr>
        <w:t xml:space="preserve"> </w:t>
      </w:r>
    </w:p>
    <w:p w14:paraId="789A1876"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Konstrukcja </w:t>
      </w:r>
      <w:proofErr w:type="spellStart"/>
      <w:r w:rsidRPr="00A66FA4">
        <w:rPr>
          <w:rFonts w:ascii="Times New Roman" w:hAnsi="Times New Roman" w:cs="Times New Roman"/>
        </w:rPr>
        <w:t>wish</w:t>
      </w:r>
      <w:proofErr w:type="spellEnd"/>
      <w:r w:rsidRPr="00A66FA4">
        <w:rPr>
          <w:rFonts w:ascii="Times New Roman" w:hAnsi="Times New Roman" w:cs="Times New Roman"/>
        </w:rPr>
        <w:t>/</w:t>
      </w:r>
      <w:proofErr w:type="spellStart"/>
      <w:r w:rsidRPr="00A66FA4">
        <w:rPr>
          <w:rFonts w:ascii="Times New Roman" w:hAnsi="Times New Roman" w:cs="Times New Roman"/>
        </w:rPr>
        <w:t>should</w:t>
      </w:r>
      <w:proofErr w:type="spellEnd"/>
      <w:r w:rsidRPr="00A66FA4">
        <w:rPr>
          <w:rFonts w:ascii="Times New Roman" w:hAnsi="Times New Roman" w:cs="Times New Roman"/>
        </w:rPr>
        <w:t xml:space="preserve"> </w:t>
      </w:r>
      <w:proofErr w:type="spellStart"/>
      <w:r w:rsidRPr="00A66FA4">
        <w:rPr>
          <w:rFonts w:ascii="Times New Roman" w:hAnsi="Times New Roman" w:cs="Times New Roman"/>
        </w:rPr>
        <w:t>have</w:t>
      </w:r>
      <w:proofErr w:type="spellEnd"/>
      <w:r w:rsidRPr="00A66FA4">
        <w:rPr>
          <w:rFonts w:ascii="Times New Roman" w:hAnsi="Times New Roman" w:cs="Times New Roman"/>
        </w:rPr>
        <w:t xml:space="preserve"> </w:t>
      </w:r>
    </w:p>
    <w:p w14:paraId="60204C7E"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Czasownik </w:t>
      </w:r>
      <w:proofErr w:type="spellStart"/>
      <w:r w:rsidRPr="00A66FA4">
        <w:rPr>
          <w:rFonts w:ascii="Times New Roman" w:hAnsi="Times New Roman" w:cs="Times New Roman"/>
        </w:rPr>
        <w:t>have</w:t>
      </w:r>
      <w:proofErr w:type="spellEnd"/>
      <w:r w:rsidRPr="00A66FA4">
        <w:rPr>
          <w:rFonts w:ascii="Times New Roman" w:hAnsi="Times New Roman" w:cs="Times New Roman"/>
        </w:rPr>
        <w:t xml:space="preserve"> to </w:t>
      </w:r>
    </w:p>
    <w:p w14:paraId="351AE336"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w:t>
      </w:r>
      <w:proofErr w:type="spellStart"/>
      <w:r w:rsidRPr="00A66FA4">
        <w:rPr>
          <w:rFonts w:ascii="Times New Roman" w:hAnsi="Times New Roman" w:cs="Times New Roman"/>
        </w:rPr>
        <w:t>Question</w:t>
      </w:r>
      <w:proofErr w:type="spellEnd"/>
      <w:r w:rsidRPr="00A66FA4">
        <w:rPr>
          <w:rFonts w:ascii="Times New Roman" w:hAnsi="Times New Roman" w:cs="Times New Roman"/>
        </w:rPr>
        <w:t xml:space="preserve"> </w:t>
      </w:r>
      <w:proofErr w:type="spellStart"/>
      <w:r w:rsidRPr="00A66FA4">
        <w:rPr>
          <w:rFonts w:ascii="Times New Roman" w:hAnsi="Times New Roman" w:cs="Times New Roman"/>
        </w:rPr>
        <w:t>tags</w:t>
      </w:r>
      <w:proofErr w:type="spellEnd"/>
      <w:r w:rsidRPr="00A66FA4">
        <w:rPr>
          <w:rFonts w:ascii="Times New Roman" w:hAnsi="Times New Roman" w:cs="Times New Roman"/>
        </w:rPr>
        <w:t xml:space="preserve"> </w:t>
      </w:r>
    </w:p>
    <w:p w14:paraId="748115B3"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Czasowniki modalne </w:t>
      </w:r>
      <w:proofErr w:type="spellStart"/>
      <w:r w:rsidRPr="00A66FA4">
        <w:rPr>
          <w:rFonts w:ascii="Times New Roman" w:hAnsi="Times New Roman" w:cs="Times New Roman"/>
        </w:rPr>
        <w:t>can</w:t>
      </w:r>
      <w:proofErr w:type="spellEnd"/>
      <w:r w:rsidRPr="00A66FA4">
        <w:rPr>
          <w:rFonts w:ascii="Times New Roman" w:hAnsi="Times New Roman" w:cs="Times New Roman"/>
        </w:rPr>
        <w:t>/</w:t>
      </w:r>
      <w:proofErr w:type="spellStart"/>
      <w:r w:rsidRPr="00A66FA4">
        <w:rPr>
          <w:rFonts w:ascii="Times New Roman" w:hAnsi="Times New Roman" w:cs="Times New Roman"/>
        </w:rPr>
        <w:t>must</w:t>
      </w:r>
      <w:proofErr w:type="spellEnd"/>
      <w:r w:rsidRPr="00A66FA4">
        <w:rPr>
          <w:rFonts w:ascii="Times New Roman" w:hAnsi="Times New Roman" w:cs="Times New Roman"/>
        </w:rPr>
        <w:t>/</w:t>
      </w:r>
      <w:proofErr w:type="spellStart"/>
      <w:r w:rsidRPr="00A66FA4">
        <w:rPr>
          <w:rFonts w:ascii="Times New Roman" w:hAnsi="Times New Roman" w:cs="Times New Roman"/>
        </w:rPr>
        <w:t>mustn’t</w:t>
      </w:r>
      <w:proofErr w:type="spellEnd"/>
      <w:r w:rsidRPr="00A66FA4">
        <w:rPr>
          <w:rFonts w:ascii="Times New Roman" w:hAnsi="Times New Roman" w:cs="Times New Roman"/>
        </w:rPr>
        <w:t>/</w:t>
      </w:r>
      <w:proofErr w:type="spellStart"/>
      <w:r w:rsidRPr="00A66FA4">
        <w:rPr>
          <w:rFonts w:ascii="Times New Roman" w:hAnsi="Times New Roman" w:cs="Times New Roman"/>
        </w:rPr>
        <w:t>could</w:t>
      </w:r>
      <w:proofErr w:type="spellEnd"/>
      <w:r w:rsidRPr="00A66FA4">
        <w:rPr>
          <w:rFonts w:ascii="Times New Roman" w:hAnsi="Times New Roman" w:cs="Times New Roman"/>
        </w:rPr>
        <w:t>/</w:t>
      </w:r>
      <w:proofErr w:type="spellStart"/>
      <w:r w:rsidRPr="00A66FA4">
        <w:rPr>
          <w:rFonts w:ascii="Times New Roman" w:hAnsi="Times New Roman" w:cs="Times New Roman"/>
        </w:rPr>
        <w:t>would</w:t>
      </w:r>
      <w:proofErr w:type="spellEnd"/>
      <w:r w:rsidRPr="00A66FA4">
        <w:rPr>
          <w:rFonts w:ascii="Times New Roman" w:hAnsi="Times New Roman" w:cs="Times New Roman"/>
        </w:rPr>
        <w:t>/</w:t>
      </w:r>
      <w:proofErr w:type="spellStart"/>
      <w:r w:rsidRPr="00A66FA4">
        <w:rPr>
          <w:rFonts w:ascii="Times New Roman" w:hAnsi="Times New Roman" w:cs="Times New Roman"/>
        </w:rPr>
        <w:t>should</w:t>
      </w:r>
      <w:proofErr w:type="spellEnd"/>
      <w:r w:rsidRPr="00A66FA4">
        <w:rPr>
          <w:rFonts w:ascii="Times New Roman" w:hAnsi="Times New Roman" w:cs="Times New Roman"/>
        </w:rPr>
        <w:t>/</w:t>
      </w:r>
      <w:proofErr w:type="spellStart"/>
      <w:r w:rsidRPr="00A66FA4">
        <w:rPr>
          <w:rFonts w:ascii="Times New Roman" w:hAnsi="Times New Roman" w:cs="Times New Roman"/>
        </w:rPr>
        <w:t>need</w:t>
      </w:r>
      <w:proofErr w:type="spellEnd"/>
      <w:r w:rsidRPr="00A66FA4">
        <w:rPr>
          <w:rFonts w:ascii="Times New Roman" w:hAnsi="Times New Roman" w:cs="Times New Roman"/>
        </w:rPr>
        <w:t>/</w:t>
      </w:r>
      <w:proofErr w:type="spellStart"/>
      <w:r w:rsidRPr="00A66FA4">
        <w:rPr>
          <w:rFonts w:ascii="Times New Roman" w:hAnsi="Times New Roman" w:cs="Times New Roman"/>
        </w:rPr>
        <w:t>needn’t</w:t>
      </w:r>
      <w:proofErr w:type="spellEnd"/>
      <w:r w:rsidRPr="00A66FA4">
        <w:rPr>
          <w:rFonts w:ascii="Times New Roman" w:hAnsi="Times New Roman" w:cs="Times New Roman"/>
        </w:rPr>
        <w:t xml:space="preserve"> </w:t>
      </w:r>
    </w:p>
    <w:p w14:paraId="53ED5F6B"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Konstrukcja - to be </w:t>
      </w:r>
      <w:proofErr w:type="spellStart"/>
      <w:r w:rsidRPr="00A66FA4">
        <w:rPr>
          <w:rFonts w:ascii="Times New Roman" w:hAnsi="Times New Roman" w:cs="Times New Roman"/>
        </w:rPr>
        <w:t>going</w:t>
      </w:r>
      <w:proofErr w:type="spellEnd"/>
      <w:r w:rsidRPr="00A66FA4">
        <w:rPr>
          <w:rFonts w:ascii="Times New Roman" w:hAnsi="Times New Roman" w:cs="Times New Roman"/>
        </w:rPr>
        <w:t xml:space="preserve"> to </w:t>
      </w:r>
    </w:p>
    <w:p w14:paraId="42E2F23B"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Czasowniki wyrażające stany/czynności </w:t>
      </w:r>
    </w:p>
    <w:p w14:paraId="481E895A"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Czasy: </w:t>
      </w:r>
      <w:proofErr w:type="spellStart"/>
      <w:r w:rsidRPr="00A66FA4">
        <w:rPr>
          <w:rFonts w:ascii="Times New Roman" w:hAnsi="Times New Roman" w:cs="Times New Roman"/>
        </w:rPr>
        <w:t>Present</w:t>
      </w:r>
      <w:proofErr w:type="spellEnd"/>
      <w:r w:rsidRPr="00A66FA4">
        <w:rPr>
          <w:rFonts w:ascii="Times New Roman" w:hAnsi="Times New Roman" w:cs="Times New Roman"/>
        </w:rPr>
        <w:t xml:space="preserve"> Simple, </w:t>
      </w:r>
      <w:proofErr w:type="spellStart"/>
      <w:r w:rsidRPr="00A66FA4">
        <w:rPr>
          <w:rFonts w:ascii="Times New Roman" w:hAnsi="Times New Roman" w:cs="Times New Roman"/>
        </w:rPr>
        <w:t>Present</w:t>
      </w:r>
      <w:proofErr w:type="spellEnd"/>
      <w:r w:rsidRPr="00A66FA4">
        <w:rPr>
          <w:rFonts w:ascii="Times New Roman" w:hAnsi="Times New Roman" w:cs="Times New Roman"/>
        </w:rPr>
        <w:t xml:space="preserve"> </w:t>
      </w:r>
      <w:proofErr w:type="spellStart"/>
      <w:r w:rsidRPr="00A66FA4">
        <w:rPr>
          <w:rFonts w:ascii="Times New Roman" w:hAnsi="Times New Roman" w:cs="Times New Roman"/>
        </w:rPr>
        <w:t>Continuous</w:t>
      </w:r>
      <w:proofErr w:type="spellEnd"/>
      <w:r w:rsidRPr="00A66FA4">
        <w:rPr>
          <w:rFonts w:ascii="Times New Roman" w:hAnsi="Times New Roman" w:cs="Times New Roman"/>
        </w:rPr>
        <w:t xml:space="preserve">, Past Simple, Past </w:t>
      </w:r>
      <w:proofErr w:type="spellStart"/>
      <w:r w:rsidRPr="00A66FA4">
        <w:rPr>
          <w:rFonts w:ascii="Times New Roman" w:hAnsi="Times New Roman" w:cs="Times New Roman"/>
        </w:rPr>
        <w:t>Continuous</w:t>
      </w:r>
      <w:proofErr w:type="spellEnd"/>
      <w:r w:rsidRPr="00A66FA4">
        <w:rPr>
          <w:rFonts w:ascii="Times New Roman" w:hAnsi="Times New Roman" w:cs="Times New Roman"/>
        </w:rPr>
        <w:t xml:space="preserve">, </w:t>
      </w:r>
      <w:proofErr w:type="spellStart"/>
      <w:r w:rsidRPr="00A66FA4">
        <w:rPr>
          <w:rFonts w:ascii="Times New Roman" w:hAnsi="Times New Roman" w:cs="Times New Roman"/>
        </w:rPr>
        <w:t>Present</w:t>
      </w:r>
      <w:proofErr w:type="spellEnd"/>
      <w:r w:rsidRPr="00A66FA4">
        <w:rPr>
          <w:rFonts w:ascii="Times New Roman" w:hAnsi="Times New Roman" w:cs="Times New Roman"/>
        </w:rPr>
        <w:t xml:space="preserve"> Perfect,</w:t>
      </w:r>
    </w:p>
    <w:p w14:paraId="4080B254" w14:textId="075F79FE"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Simple </w:t>
      </w:r>
      <w:proofErr w:type="spellStart"/>
      <w:r w:rsidRPr="00A66FA4">
        <w:rPr>
          <w:rFonts w:ascii="Times New Roman" w:hAnsi="Times New Roman" w:cs="Times New Roman"/>
        </w:rPr>
        <w:t>Future</w:t>
      </w:r>
      <w:proofErr w:type="spellEnd"/>
      <w:r w:rsidRPr="00A66FA4">
        <w:rPr>
          <w:rFonts w:ascii="Times New Roman" w:hAnsi="Times New Roman" w:cs="Times New Roman"/>
        </w:rPr>
        <w:t xml:space="preserve">, Past Perfect, </w:t>
      </w:r>
      <w:proofErr w:type="spellStart"/>
      <w:r w:rsidRPr="00A66FA4">
        <w:rPr>
          <w:rFonts w:ascii="Times New Roman" w:hAnsi="Times New Roman" w:cs="Times New Roman"/>
        </w:rPr>
        <w:t>Present</w:t>
      </w:r>
      <w:proofErr w:type="spellEnd"/>
      <w:r w:rsidRPr="00A66FA4">
        <w:rPr>
          <w:rFonts w:ascii="Times New Roman" w:hAnsi="Times New Roman" w:cs="Times New Roman"/>
        </w:rPr>
        <w:t xml:space="preserve"> Perfect </w:t>
      </w:r>
      <w:proofErr w:type="spellStart"/>
      <w:r w:rsidRPr="00A66FA4">
        <w:rPr>
          <w:rFonts w:ascii="Times New Roman" w:hAnsi="Times New Roman" w:cs="Times New Roman"/>
        </w:rPr>
        <w:t>Continuous</w:t>
      </w:r>
      <w:proofErr w:type="spellEnd"/>
      <w:r w:rsidRPr="00A66FA4">
        <w:rPr>
          <w:rFonts w:ascii="Times New Roman" w:hAnsi="Times New Roman" w:cs="Times New Roman"/>
        </w:rPr>
        <w:t>,</w:t>
      </w:r>
    </w:p>
    <w:p w14:paraId="2E3D5FF3" w14:textId="74D7A869"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Tryby warunkowe (I, II, III) </w:t>
      </w:r>
    </w:p>
    <w:p w14:paraId="4A02BFD6"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Mowa zależna </w:t>
      </w:r>
    </w:p>
    <w:p w14:paraId="4C92387F"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Strona bierna </w:t>
      </w:r>
    </w:p>
    <w:p w14:paraId="0961B3DF"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w:t>
      </w:r>
      <w:proofErr w:type="spellStart"/>
      <w:r w:rsidRPr="00A66FA4">
        <w:rPr>
          <w:rFonts w:ascii="Times New Roman" w:hAnsi="Times New Roman" w:cs="Times New Roman"/>
        </w:rPr>
        <w:t>Phrasal</w:t>
      </w:r>
      <w:proofErr w:type="spellEnd"/>
      <w:r w:rsidRPr="00A66FA4">
        <w:rPr>
          <w:rFonts w:ascii="Times New Roman" w:hAnsi="Times New Roman" w:cs="Times New Roman"/>
        </w:rPr>
        <w:t xml:space="preserve"> </w:t>
      </w:r>
      <w:proofErr w:type="spellStart"/>
      <w:r w:rsidRPr="00A66FA4">
        <w:rPr>
          <w:rFonts w:ascii="Times New Roman" w:hAnsi="Times New Roman" w:cs="Times New Roman"/>
        </w:rPr>
        <w:t>verbs</w:t>
      </w:r>
      <w:proofErr w:type="spellEnd"/>
      <w:r w:rsidRPr="00A66FA4">
        <w:rPr>
          <w:rFonts w:ascii="Times New Roman" w:hAnsi="Times New Roman" w:cs="Times New Roman"/>
        </w:rPr>
        <w:t xml:space="preserve"> </w:t>
      </w:r>
    </w:p>
    <w:p w14:paraId="5CBB7A67"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w:t>
      </w:r>
      <w:proofErr w:type="spellStart"/>
      <w:r w:rsidRPr="00A66FA4">
        <w:rPr>
          <w:rFonts w:ascii="Times New Roman" w:hAnsi="Times New Roman" w:cs="Times New Roman"/>
        </w:rPr>
        <w:t>Verb</w:t>
      </w:r>
      <w:proofErr w:type="spellEnd"/>
      <w:r w:rsidRPr="00A66FA4">
        <w:rPr>
          <w:rFonts w:ascii="Times New Roman" w:hAnsi="Times New Roman" w:cs="Times New Roman"/>
        </w:rPr>
        <w:t xml:space="preserve"> </w:t>
      </w:r>
      <w:proofErr w:type="spellStart"/>
      <w:r w:rsidRPr="00A66FA4">
        <w:rPr>
          <w:rFonts w:ascii="Times New Roman" w:hAnsi="Times New Roman" w:cs="Times New Roman"/>
        </w:rPr>
        <w:t>patterns</w:t>
      </w:r>
      <w:proofErr w:type="spellEnd"/>
      <w:r w:rsidRPr="00A66FA4">
        <w:rPr>
          <w:rFonts w:ascii="Times New Roman" w:hAnsi="Times New Roman" w:cs="Times New Roman"/>
        </w:rPr>
        <w:t>/</w:t>
      </w:r>
      <w:proofErr w:type="spellStart"/>
      <w:r w:rsidRPr="00A66FA4">
        <w:rPr>
          <w:rFonts w:ascii="Times New Roman" w:hAnsi="Times New Roman" w:cs="Times New Roman"/>
        </w:rPr>
        <w:t>Gerund</w:t>
      </w:r>
      <w:proofErr w:type="spellEnd"/>
      <w:r w:rsidRPr="00A66FA4">
        <w:rPr>
          <w:rFonts w:ascii="Times New Roman" w:hAnsi="Times New Roman" w:cs="Times New Roman"/>
        </w:rPr>
        <w:t>/</w:t>
      </w:r>
      <w:proofErr w:type="spellStart"/>
      <w:r w:rsidRPr="00A66FA4">
        <w:rPr>
          <w:rFonts w:ascii="Times New Roman" w:hAnsi="Times New Roman" w:cs="Times New Roman"/>
        </w:rPr>
        <w:t>Infinitive</w:t>
      </w:r>
      <w:proofErr w:type="spellEnd"/>
      <w:r w:rsidRPr="00A66FA4">
        <w:rPr>
          <w:rFonts w:ascii="Times New Roman" w:hAnsi="Times New Roman" w:cs="Times New Roman"/>
        </w:rPr>
        <w:t xml:space="preserve"> </w:t>
      </w:r>
    </w:p>
    <w:p w14:paraId="686C02A2"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Regularne/nieregularne formy czasownika </w:t>
      </w:r>
    </w:p>
    <w:p w14:paraId="36E73938"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Tryb rozkazujący </w:t>
      </w:r>
    </w:p>
    <w:p w14:paraId="6DB1E57F"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Zaimki osobowe, dzierżawcze, zwrotne, wskazujące, pytające </w:t>
      </w:r>
    </w:p>
    <w:p w14:paraId="08CFEE9A"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Konstrukcja </w:t>
      </w:r>
      <w:proofErr w:type="spellStart"/>
      <w:r w:rsidRPr="00A66FA4">
        <w:rPr>
          <w:rFonts w:ascii="Times New Roman" w:hAnsi="Times New Roman" w:cs="Times New Roman"/>
        </w:rPr>
        <w:t>there</w:t>
      </w:r>
      <w:proofErr w:type="spellEnd"/>
      <w:r w:rsidRPr="00A66FA4">
        <w:rPr>
          <w:rFonts w:ascii="Times New Roman" w:hAnsi="Times New Roman" w:cs="Times New Roman"/>
        </w:rPr>
        <w:t xml:space="preserve"> </w:t>
      </w:r>
      <w:proofErr w:type="spellStart"/>
      <w:r w:rsidRPr="00A66FA4">
        <w:rPr>
          <w:rFonts w:ascii="Times New Roman" w:hAnsi="Times New Roman" w:cs="Times New Roman"/>
        </w:rPr>
        <w:t>is</w:t>
      </w:r>
      <w:proofErr w:type="spellEnd"/>
      <w:r w:rsidRPr="00A66FA4">
        <w:rPr>
          <w:rFonts w:ascii="Times New Roman" w:hAnsi="Times New Roman" w:cs="Times New Roman"/>
        </w:rPr>
        <w:t>/</w:t>
      </w:r>
      <w:proofErr w:type="spellStart"/>
      <w:r w:rsidRPr="00A66FA4">
        <w:rPr>
          <w:rFonts w:ascii="Times New Roman" w:hAnsi="Times New Roman" w:cs="Times New Roman"/>
        </w:rPr>
        <w:t>there</w:t>
      </w:r>
      <w:proofErr w:type="spellEnd"/>
      <w:r w:rsidRPr="00A66FA4">
        <w:rPr>
          <w:rFonts w:ascii="Times New Roman" w:hAnsi="Times New Roman" w:cs="Times New Roman"/>
        </w:rPr>
        <w:t xml:space="preserve"> </w:t>
      </w:r>
      <w:proofErr w:type="spellStart"/>
      <w:r w:rsidRPr="00A66FA4">
        <w:rPr>
          <w:rFonts w:ascii="Times New Roman" w:hAnsi="Times New Roman" w:cs="Times New Roman"/>
        </w:rPr>
        <w:t>are</w:t>
      </w:r>
      <w:proofErr w:type="spellEnd"/>
      <w:r w:rsidRPr="00A66FA4">
        <w:rPr>
          <w:rFonts w:ascii="Times New Roman" w:hAnsi="Times New Roman" w:cs="Times New Roman"/>
        </w:rPr>
        <w:t xml:space="preserve"> </w:t>
      </w:r>
    </w:p>
    <w:p w14:paraId="444564EF"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Liczebniki główne/porządkowe </w:t>
      </w:r>
    </w:p>
    <w:p w14:paraId="28E65455"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Rzeczowniki policzalne i niepoliczalne</w:t>
      </w:r>
    </w:p>
    <w:p w14:paraId="1388828C" w14:textId="382E4EFD"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Określniki </w:t>
      </w:r>
      <w:proofErr w:type="spellStart"/>
      <w:r w:rsidRPr="00A66FA4">
        <w:rPr>
          <w:rFonts w:ascii="Times New Roman" w:hAnsi="Times New Roman" w:cs="Times New Roman"/>
        </w:rPr>
        <w:t>some</w:t>
      </w:r>
      <w:proofErr w:type="spellEnd"/>
      <w:r w:rsidRPr="00A66FA4">
        <w:rPr>
          <w:rFonts w:ascii="Times New Roman" w:hAnsi="Times New Roman" w:cs="Times New Roman"/>
        </w:rPr>
        <w:t>/</w:t>
      </w:r>
      <w:proofErr w:type="spellStart"/>
      <w:r w:rsidRPr="00A66FA4">
        <w:rPr>
          <w:rFonts w:ascii="Times New Roman" w:hAnsi="Times New Roman" w:cs="Times New Roman"/>
        </w:rPr>
        <w:t>any</w:t>
      </w:r>
      <w:proofErr w:type="spellEnd"/>
      <w:r w:rsidRPr="00A66FA4">
        <w:rPr>
          <w:rFonts w:ascii="Times New Roman" w:hAnsi="Times New Roman" w:cs="Times New Roman"/>
        </w:rPr>
        <w:t xml:space="preserve"> </w:t>
      </w:r>
    </w:p>
    <w:p w14:paraId="12325E57"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lastRenderedPageBreak/>
        <w:t>• Tworzenie liczby mnogiej</w:t>
      </w:r>
    </w:p>
    <w:p w14:paraId="2FEDBFBE"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Dopełniacz saksoński</w:t>
      </w:r>
    </w:p>
    <w:p w14:paraId="20C39B37"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w:t>
      </w:r>
      <w:proofErr w:type="spellStart"/>
      <w:r w:rsidRPr="00A66FA4">
        <w:rPr>
          <w:rFonts w:ascii="Times New Roman" w:hAnsi="Times New Roman" w:cs="Times New Roman"/>
        </w:rPr>
        <w:t>Wh-questions</w:t>
      </w:r>
      <w:proofErr w:type="spellEnd"/>
      <w:r w:rsidRPr="00A66FA4">
        <w:rPr>
          <w:rFonts w:ascii="Times New Roman" w:hAnsi="Times New Roman" w:cs="Times New Roman"/>
        </w:rPr>
        <w:t xml:space="preserve"> </w:t>
      </w:r>
    </w:p>
    <w:p w14:paraId="5846BA5C"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Przedimek określony, nieokreślony, zerowy </w:t>
      </w:r>
    </w:p>
    <w:p w14:paraId="380BF7C4"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Stopniowanie przymiotników </w:t>
      </w:r>
    </w:p>
    <w:p w14:paraId="5DE5D84E"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Przymiotniki dzierżawcze </w:t>
      </w:r>
    </w:p>
    <w:p w14:paraId="2A87BD17"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Przyimki czasu, miejsca, kierunku </w:t>
      </w:r>
    </w:p>
    <w:p w14:paraId="750EC2C1"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Spójniki </w:t>
      </w:r>
    </w:p>
    <w:p w14:paraId="3B072762"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Przysłówki częstotliwości i ich pozycja w zdaniu </w:t>
      </w:r>
    </w:p>
    <w:p w14:paraId="454A344C"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Zdania przydawkowe z </w:t>
      </w:r>
      <w:proofErr w:type="spellStart"/>
      <w:r w:rsidRPr="00A66FA4">
        <w:rPr>
          <w:rFonts w:ascii="Times New Roman" w:hAnsi="Times New Roman" w:cs="Times New Roman"/>
        </w:rPr>
        <w:t>who</w:t>
      </w:r>
      <w:proofErr w:type="spellEnd"/>
      <w:r w:rsidRPr="00A66FA4">
        <w:rPr>
          <w:rFonts w:ascii="Times New Roman" w:hAnsi="Times New Roman" w:cs="Times New Roman"/>
        </w:rPr>
        <w:t xml:space="preserve">, </w:t>
      </w:r>
      <w:proofErr w:type="spellStart"/>
      <w:r w:rsidRPr="00A66FA4">
        <w:rPr>
          <w:rFonts w:ascii="Times New Roman" w:hAnsi="Times New Roman" w:cs="Times New Roman"/>
        </w:rPr>
        <w:t>which</w:t>
      </w:r>
      <w:proofErr w:type="spellEnd"/>
      <w:r w:rsidRPr="00A66FA4">
        <w:rPr>
          <w:rFonts w:ascii="Times New Roman" w:hAnsi="Times New Roman" w:cs="Times New Roman"/>
        </w:rPr>
        <w:t xml:space="preserve">, </w:t>
      </w:r>
      <w:proofErr w:type="spellStart"/>
      <w:r w:rsidRPr="00A66FA4">
        <w:rPr>
          <w:rFonts w:ascii="Times New Roman" w:hAnsi="Times New Roman" w:cs="Times New Roman"/>
        </w:rPr>
        <w:t>where</w:t>
      </w:r>
      <w:proofErr w:type="spellEnd"/>
      <w:r w:rsidRPr="00A66FA4">
        <w:rPr>
          <w:rFonts w:ascii="Times New Roman" w:hAnsi="Times New Roman" w:cs="Times New Roman"/>
        </w:rPr>
        <w:t xml:space="preserve">, </w:t>
      </w:r>
      <w:proofErr w:type="spellStart"/>
      <w:r w:rsidRPr="00A66FA4">
        <w:rPr>
          <w:rFonts w:ascii="Times New Roman" w:hAnsi="Times New Roman" w:cs="Times New Roman"/>
        </w:rPr>
        <w:t>whose</w:t>
      </w:r>
      <w:proofErr w:type="spellEnd"/>
      <w:r w:rsidRPr="00A66FA4">
        <w:rPr>
          <w:rFonts w:ascii="Times New Roman" w:hAnsi="Times New Roman" w:cs="Times New Roman"/>
        </w:rPr>
        <w:t xml:space="preserve"> </w:t>
      </w:r>
    </w:p>
    <w:p w14:paraId="4FB6C533" w14:textId="31B81789" w:rsidR="00E31F47"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Użycie </w:t>
      </w:r>
      <w:proofErr w:type="spellStart"/>
      <w:r w:rsidRPr="00A66FA4">
        <w:rPr>
          <w:rFonts w:ascii="Times New Roman" w:hAnsi="Times New Roman" w:cs="Times New Roman"/>
        </w:rPr>
        <w:t>since</w:t>
      </w:r>
      <w:proofErr w:type="spellEnd"/>
      <w:r w:rsidRPr="00A66FA4">
        <w:rPr>
          <w:rFonts w:ascii="Times New Roman" w:hAnsi="Times New Roman" w:cs="Times New Roman"/>
        </w:rPr>
        <w:t xml:space="preserve">/for </w:t>
      </w:r>
    </w:p>
    <w:p w14:paraId="7E6BACB8" w14:textId="77777777" w:rsidR="00E31F47" w:rsidRPr="00A66FA4" w:rsidRDefault="00E31F47" w:rsidP="00E05041">
      <w:pPr>
        <w:jc w:val="both"/>
        <w:rPr>
          <w:rFonts w:ascii="Times New Roman" w:hAnsi="Times New Roman" w:cs="Times New Roman"/>
        </w:rPr>
      </w:pPr>
    </w:p>
    <w:p w14:paraId="099DD390" w14:textId="385FD68E" w:rsidR="009B4733" w:rsidRPr="00A66FA4" w:rsidRDefault="009B4733" w:rsidP="00E05041">
      <w:pPr>
        <w:jc w:val="both"/>
        <w:rPr>
          <w:rFonts w:ascii="Times New Roman" w:hAnsi="Times New Roman" w:cs="Times New Roman"/>
          <w:b/>
          <w:bCs/>
          <w:sz w:val="24"/>
          <w:szCs w:val="24"/>
        </w:rPr>
      </w:pPr>
      <w:r w:rsidRPr="00A66FA4">
        <w:rPr>
          <w:rFonts w:ascii="Times New Roman" w:hAnsi="Times New Roman" w:cs="Times New Roman"/>
          <w:b/>
          <w:bCs/>
          <w:sz w:val="24"/>
          <w:szCs w:val="24"/>
        </w:rPr>
        <w:t xml:space="preserve">Zakres </w:t>
      </w:r>
      <w:proofErr w:type="spellStart"/>
      <w:r w:rsidRPr="00A66FA4">
        <w:rPr>
          <w:rFonts w:ascii="Times New Roman" w:hAnsi="Times New Roman" w:cs="Times New Roman"/>
          <w:b/>
          <w:bCs/>
          <w:sz w:val="24"/>
          <w:szCs w:val="24"/>
        </w:rPr>
        <w:t>tematyczno</w:t>
      </w:r>
      <w:proofErr w:type="spellEnd"/>
      <w:r w:rsidRPr="00A66FA4">
        <w:rPr>
          <w:rFonts w:ascii="Times New Roman" w:hAnsi="Times New Roman" w:cs="Times New Roman"/>
          <w:b/>
          <w:bCs/>
          <w:sz w:val="24"/>
          <w:szCs w:val="24"/>
        </w:rPr>
        <w:t xml:space="preserve">/leksykalny </w:t>
      </w:r>
    </w:p>
    <w:p w14:paraId="0BB52EBD"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Informacje ogólne: przedstawianie się, data, miejsce urodzenia, adres, kraje, narodowość, wykształcenie, zainteresowania, wygląd zewnętrzny, cechy charakteru, miary, </w:t>
      </w:r>
    </w:p>
    <w:p w14:paraId="584AA2E9"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Dom: rodzaje domów, pomieszczeń, meble, sprzęty domowe, wzory, architektura, </w:t>
      </w:r>
    </w:p>
    <w:p w14:paraId="5BC4F83A" w14:textId="0BF1052A" w:rsidR="009B4733" w:rsidRPr="00A66FA4" w:rsidRDefault="009B4733" w:rsidP="00E05041">
      <w:pPr>
        <w:jc w:val="both"/>
        <w:rPr>
          <w:rFonts w:ascii="Times New Roman" w:hAnsi="Times New Roman" w:cs="Times New Roman"/>
        </w:rPr>
      </w:pPr>
      <w:r w:rsidRPr="00A66FA4">
        <w:rPr>
          <w:rFonts w:ascii="Times New Roman" w:hAnsi="Times New Roman" w:cs="Times New Roman"/>
        </w:rPr>
        <w:t>• Szkoła: przedmioty szkolne, plan zajęć, nauka, kursy, sposoby zdobywania wiedzy, odkrycia,</w:t>
      </w:r>
      <w:r w:rsidR="00E31F47" w:rsidRPr="00A66FA4">
        <w:rPr>
          <w:rFonts w:ascii="Times New Roman" w:hAnsi="Times New Roman" w:cs="Times New Roman"/>
        </w:rPr>
        <w:t xml:space="preserve"> </w:t>
      </w:r>
      <w:r w:rsidRPr="00A66FA4">
        <w:rPr>
          <w:rFonts w:ascii="Times New Roman" w:hAnsi="Times New Roman" w:cs="Times New Roman"/>
        </w:rPr>
        <w:t xml:space="preserve">wynalazki, </w:t>
      </w:r>
    </w:p>
    <w:p w14:paraId="286551FA"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Praca: zawody, zajęcia domowe, </w:t>
      </w:r>
    </w:p>
    <w:p w14:paraId="66847B20"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Czas wolny: sposoby spędzania wolnego czasu, hobby, rozrywka, zabawa, sport, </w:t>
      </w:r>
      <w:proofErr w:type="spellStart"/>
      <w:r w:rsidRPr="00A66FA4">
        <w:rPr>
          <w:rFonts w:ascii="Times New Roman" w:hAnsi="Times New Roman" w:cs="Times New Roman"/>
        </w:rPr>
        <w:t>muzyka,TV</w:t>
      </w:r>
      <w:proofErr w:type="spellEnd"/>
      <w:r w:rsidRPr="00A66FA4">
        <w:rPr>
          <w:rFonts w:ascii="Times New Roman" w:hAnsi="Times New Roman" w:cs="Times New Roman"/>
        </w:rPr>
        <w:t xml:space="preserve">, programy telewizyjne, film, książka, Internet, sztuka, prasa, Zdrowie: części ciała, styl życia, posiłki, żywność, dieta, dolegliwości, choroby, </w:t>
      </w:r>
    </w:p>
    <w:p w14:paraId="25AA536C"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Zakupy: rodzaje sklepów, ceny towarów, nazwy produktów, ubrań, robienie zakupów, materiały, akcesoria, moda, </w:t>
      </w:r>
    </w:p>
    <w:p w14:paraId="026740EA"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Życie rodzinne, społeczeństwo: członkowie rodziny, tradycje i uroczystości rodzinne, codzienna rutyna, członkowie rodziny, kampanie, prawa ludzi i zwierząt, emigracja, problemy społeczne, </w:t>
      </w:r>
    </w:p>
    <w:p w14:paraId="7155AA09"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Rok kalendarzowy: dni tygodnia, miesiące, pory roku, daty, godziny, święta, </w:t>
      </w:r>
    </w:p>
    <w:p w14:paraId="1FC3148E"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Środowisko naturalne: nazwy roślin, zwierząt, określanie pogody, klęski żywiołowe, </w:t>
      </w:r>
    </w:p>
    <w:p w14:paraId="63925ABE"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Podróże: środki transportu, lotnisko, stacja, czynności wakacyjne, państwa i narodowości, lokalizacja obiektów, pytanie o drogę i jej wskazywanie, kierunki, udzielanie i uzyskiwanie informacji, </w:t>
      </w:r>
    </w:p>
    <w:p w14:paraId="7CE25681" w14:textId="77777777" w:rsidR="009B4733" w:rsidRPr="00A66FA4" w:rsidRDefault="009B4733" w:rsidP="00E05041">
      <w:pPr>
        <w:jc w:val="both"/>
        <w:rPr>
          <w:rFonts w:ascii="Times New Roman" w:hAnsi="Times New Roman" w:cs="Times New Roman"/>
          <w:b/>
          <w:bCs/>
          <w:sz w:val="24"/>
          <w:szCs w:val="24"/>
        </w:rPr>
      </w:pPr>
      <w:r w:rsidRPr="00A66FA4">
        <w:rPr>
          <w:rFonts w:ascii="Times New Roman" w:hAnsi="Times New Roman" w:cs="Times New Roman"/>
          <w:b/>
          <w:bCs/>
          <w:sz w:val="24"/>
          <w:szCs w:val="24"/>
        </w:rPr>
        <w:t xml:space="preserve">Komponent kulturowy – wiedza ogólna, zagadnienia podstawowe z zakresu: </w:t>
      </w:r>
    </w:p>
    <w:p w14:paraId="12919C9F"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1. życie codzienne i obyczaje </w:t>
      </w:r>
    </w:p>
    <w:p w14:paraId="5D460CEC"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2. film </w:t>
      </w:r>
    </w:p>
    <w:p w14:paraId="0F244C9B"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3. święta, uroczystości, tradycje </w:t>
      </w:r>
    </w:p>
    <w:p w14:paraId="315AA62C"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4. sport </w:t>
      </w:r>
    </w:p>
    <w:p w14:paraId="5B524C99"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lastRenderedPageBreak/>
        <w:t xml:space="preserve">5. historia </w:t>
      </w:r>
    </w:p>
    <w:p w14:paraId="72B5DD01"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6. muzyka </w:t>
      </w:r>
    </w:p>
    <w:p w14:paraId="187B76B4"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7. geografia </w:t>
      </w:r>
    </w:p>
    <w:p w14:paraId="4815B6D3"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8. polityka </w:t>
      </w:r>
    </w:p>
    <w:p w14:paraId="7F758673"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9. znane zabytki </w:t>
      </w:r>
    </w:p>
    <w:p w14:paraId="42523D72"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10. legendy </w:t>
      </w:r>
    </w:p>
    <w:p w14:paraId="3427DA7C"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11. sławni ludzie </w:t>
      </w:r>
    </w:p>
    <w:p w14:paraId="217280F2" w14:textId="77777777" w:rsidR="009B473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12. literatura(najbardziej znani twórcy) </w:t>
      </w:r>
    </w:p>
    <w:p w14:paraId="055E1A64" w14:textId="03BAE178" w:rsidR="00C73246" w:rsidRPr="00A66FA4" w:rsidRDefault="009B4733" w:rsidP="00E05041">
      <w:pPr>
        <w:jc w:val="both"/>
        <w:rPr>
          <w:rFonts w:ascii="Times New Roman" w:hAnsi="Times New Roman" w:cs="Times New Roman"/>
        </w:rPr>
      </w:pPr>
      <w:r w:rsidRPr="00A66FA4">
        <w:rPr>
          <w:rFonts w:ascii="Times New Roman" w:hAnsi="Times New Roman" w:cs="Times New Roman"/>
        </w:rPr>
        <w:t xml:space="preserve">13. Wielka Brytania(Anglia, Szkocja, Walia), Irlandia, USA, Kanada, Australia </w:t>
      </w:r>
    </w:p>
    <w:p w14:paraId="33686DCB" w14:textId="77777777" w:rsidR="00E31F47" w:rsidRPr="00A66FA4" w:rsidRDefault="00E31F47" w:rsidP="00E05041">
      <w:pPr>
        <w:jc w:val="both"/>
        <w:rPr>
          <w:rFonts w:ascii="Times New Roman" w:hAnsi="Times New Roman" w:cs="Times New Roman"/>
        </w:rPr>
      </w:pPr>
    </w:p>
    <w:p w14:paraId="5A926537" w14:textId="203D8C67" w:rsidR="00D066D3" w:rsidRDefault="009B4733" w:rsidP="00E05041">
      <w:pPr>
        <w:jc w:val="both"/>
        <w:rPr>
          <w:rFonts w:ascii="Times New Roman" w:hAnsi="Times New Roman" w:cs="Times New Roman"/>
          <w:b/>
          <w:bCs/>
          <w:sz w:val="24"/>
          <w:szCs w:val="24"/>
        </w:rPr>
      </w:pPr>
      <w:r w:rsidRPr="00A66FA4">
        <w:rPr>
          <w:rFonts w:ascii="Times New Roman" w:hAnsi="Times New Roman" w:cs="Times New Roman"/>
          <w:b/>
          <w:bCs/>
          <w:sz w:val="24"/>
          <w:szCs w:val="24"/>
        </w:rPr>
        <w:t>Źródła pomocne w przygotowaniu do konkursu z języka angielskiego</w:t>
      </w:r>
      <w:r w:rsidR="00D066D3">
        <w:rPr>
          <w:rFonts w:ascii="Times New Roman" w:hAnsi="Times New Roman" w:cs="Times New Roman"/>
          <w:b/>
          <w:bCs/>
          <w:sz w:val="24"/>
          <w:szCs w:val="24"/>
        </w:rPr>
        <w:t>:</w:t>
      </w:r>
    </w:p>
    <w:p w14:paraId="26E3F162" w14:textId="146750C6" w:rsidR="00D91814" w:rsidRPr="00A66FA4" w:rsidRDefault="009B4733" w:rsidP="00E05041">
      <w:pPr>
        <w:jc w:val="both"/>
        <w:rPr>
          <w:rFonts w:ascii="Times New Roman" w:hAnsi="Times New Roman" w:cs="Times New Roman"/>
          <w:b/>
          <w:bCs/>
          <w:sz w:val="24"/>
          <w:szCs w:val="24"/>
        </w:rPr>
      </w:pPr>
      <w:r w:rsidRPr="00A66FA4">
        <w:rPr>
          <w:rFonts w:ascii="Times New Roman" w:hAnsi="Times New Roman" w:cs="Times New Roman"/>
          <w:b/>
          <w:bCs/>
          <w:sz w:val="24"/>
          <w:szCs w:val="24"/>
        </w:rPr>
        <w:t xml:space="preserve"> </w:t>
      </w:r>
    </w:p>
    <w:p w14:paraId="27AAE925" w14:textId="77777777" w:rsidR="00D91814" w:rsidRPr="00A66FA4" w:rsidRDefault="009B4733" w:rsidP="00E05041">
      <w:pPr>
        <w:jc w:val="both"/>
        <w:rPr>
          <w:rFonts w:ascii="Times New Roman" w:hAnsi="Times New Roman" w:cs="Times New Roman"/>
          <w:b/>
          <w:bCs/>
        </w:rPr>
      </w:pPr>
      <w:r w:rsidRPr="00A66FA4">
        <w:rPr>
          <w:rFonts w:ascii="Times New Roman" w:hAnsi="Times New Roman" w:cs="Times New Roman"/>
          <w:b/>
          <w:bCs/>
        </w:rPr>
        <w:t xml:space="preserve">Pozycje książkowe: </w:t>
      </w:r>
    </w:p>
    <w:p w14:paraId="5182314D" w14:textId="77777777" w:rsidR="00D91814"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English </w:t>
      </w:r>
      <w:proofErr w:type="spellStart"/>
      <w:r w:rsidRPr="00A66FA4">
        <w:rPr>
          <w:rFonts w:ascii="Times New Roman" w:hAnsi="Times New Roman" w:cs="Times New Roman"/>
        </w:rPr>
        <w:t>grammar</w:t>
      </w:r>
      <w:proofErr w:type="spellEnd"/>
      <w:r w:rsidRPr="00A66FA4">
        <w:rPr>
          <w:rFonts w:ascii="Times New Roman" w:hAnsi="Times New Roman" w:cs="Times New Roman"/>
        </w:rPr>
        <w:t xml:space="preserve"> in </w:t>
      </w:r>
      <w:proofErr w:type="spellStart"/>
      <w:r w:rsidRPr="00A66FA4">
        <w:rPr>
          <w:rFonts w:ascii="Times New Roman" w:hAnsi="Times New Roman" w:cs="Times New Roman"/>
        </w:rPr>
        <w:t>use</w:t>
      </w:r>
      <w:proofErr w:type="spellEnd"/>
      <w:r w:rsidRPr="00A66FA4">
        <w:rPr>
          <w:rFonts w:ascii="Times New Roman" w:hAnsi="Times New Roman" w:cs="Times New Roman"/>
        </w:rPr>
        <w:t xml:space="preserve">, Raymond Murphy </w:t>
      </w:r>
    </w:p>
    <w:p w14:paraId="3CA3FE4E" w14:textId="77777777" w:rsidR="00D91814"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100 testów z gramatyki angielskiej, Henryk Krzyżanowski </w:t>
      </w:r>
    </w:p>
    <w:p w14:paraId="49B954E6" w14:textId="74400D0D" w:rsidR="00D91814" w:rsidRDefault="009B4733" w:rsidP="00E05041">
      <w:pPr>
        <w:jc w:val="both"/>
        <w:rPr>
          <w:rFonts w:ascii="Times New Roman" w:hAnsi="Times New Roman" w:cs="Times New Roman"/>
        </w:rPr>
      </w:pPr>
      <w:r w:rsidRPr="00A66FA4">
        <w:rPr>
          <w:rFonts w:ascii="Times New Roman" w:hAnsi="Times New Roman" w:cs="Times New Roman"/>
        </w:rPr>
        <w:t xml:space="preserve">• Dzieje kultury brytyjskiej, Wojciech Lipoński </w:t>
      </w:r>
    </w:p>
    <w:p w14:paraId="5841B06B" w14:textId="77777777" w:rsidR="00D066D3" w:rsidRPr="00A66FA4" w:rsidRDefault="00D066D3" w:rsidP="00E05041">
      <w:pPr>
        <w:jc w:val="both"/>
        <w:rPr>
          <w:rFonts w:ascii="Times New Roman" w:hAnsi="Times New Roman" w:cs="Times New Roman"/>
        </w:rPr>
      </w:pPr>
    </w:p>
    <w:p w14:paraId="616965EA" w14:textId="42E1349E" w:rsidR="00D91814" w:rsidRPr="00A66FA4" w:rsidRDefault="009B4733" w:rsidP="00E05041">
      <w:pPr>
        <w:jc w:val="both"/>
        <w:rPr>
          <w:rFonts w:ascii="Times New Roman" w:hAnsi="Times New Roman" w:cs="Times New Roman"/>
          <w:b/>
          <w:bCs/>
        </w:rPr>
      </w:pPr>
      <w:r w:rsidRPr="00A66FA4">
        <w:rPr>
          <w:rFonts w:ascii="Times New Roman" w:hAnsi="Times New Roman" w:cs="Times New Roman"/>
          <w:b/>
          <w:bCs/>
        </w:rPr>
        <w:t xml:space="preserve">Strony internetowe: </w:t>
      </w:r>
    </w:p>
    <w:p w14:paraId="77CE3B7B" w14:textId="77777777" w:rsidR="00D91814"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http://poznajnieznane.pl/ciekawostki-2/ciekawostki-panstwa-3/wielkabrytaniaciekawostki/ </w:t>
      </w:r>
    </w:p>
    <w:p w14:paraId="7707639B" w14:textId="692767AD" w:rsidR="00D91814"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w:t>
      </w:r>
      <w:r w:rsidR="00D91814" w:rsidRPr="004B21E7">
        <w:rPr>
          <w:rFonts w:ascii="Times New Roman" w:hAnsi="Times New Roman" w:cs="Times New Roman"/>
        </w:rPr>
        <w:t>http://www.englopol.republika.pl/Ciekawostki.html</w:t>
      </w:r>
      <w:r w:rsidRPr="00A66FA4">
        <w:rPr>
          <w:rFonts w:ascii="Times New Roman" w:hAnsi="Times New Roman" w:cs="Times New Roman"/>
        </w:rPr>
        <w:t xml:space="preserve"> </w:t>
      </w:r>
    </w:p>
    <w:p w14:paraId="36E68CBB" w14:textId="3DB52F68" w:rsidR="00D91814"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w:t>
      </w:r>
      <w:r w:rsidR="00D91814" w:rsidRPr="004B21E7">
        <w:rPr>
          <w:rFonts w:ascii="Times New Roman" w:hAnsi="Times New Roman" w:cs="Times New Roman"/>
        </w:rPr>
        <w:t>http://www.e-angielski.com/artykuly/british-literature 8</w:t>
      </w:r>
      <w:r w:rsidRPr="00A66FA4">
        <w:rPr>
          <w:rFonts w:ascii="Times New Roman" w:hAnsi="Times New Roman" w:cs="Times New Roman"/>
        </w:rPr>
        <w:t xml:space="preserve"> </w:t>
      </w:r>
    </w:p>
    <w:p w14:paraId="3CC6FAFC" w14:textId="389778AE" w:rsidR="00E31F47" w:rsidRPr="00A66FA4" w:rsidRDefault="00E31F47" w:rsidP="00E05041">
      <w:pPr>
        <w:jc w:val="both"/>
        <w:rPr>
          <w:rFonts w:ascii="Times New Roman" w:hAnsi="Times New Roman" w:cs="Times New Roman"/>
        </w:rPr>
      </w:pPr>
    </w:p>
    <w:p w14:paraId="0644E778" w14:textId="1C70A34A" w:rsidR="00E31F47" w:rsidRPr="00A66FA4" w:rsidRDefault="00E31F47" w:rsidP="00E05041">
      <w:pPr>
        <w:jc w:val="both"/>
        <w:rPr>
          <w:rFonts w:ascii="Times New Roman" w:hAnsi="Times New Roman" w:cs="Times New Roman"/>
        </w:rPr>
      </w:pPr>
    </w:p>
    <w:p w14:paraId="2835064E" w14:textId="153FAF90" w:rsidR="00E31F47" w:rsidRPr="00A66FA4" w:rsidRDefault="00E31F47" w:rsidP="00E05041">
      <w:pPr>
        <w:jc w:val="both"/>
        <w:rPr>
          <w:rFonts w:ascii="Times New Roman" w:hAnsi="Times New Roman" w:cs="Times New Roman"/>
        </w:rPr>
      </w:pPr>
    </w:p>
    <w:p w14:paraId="473ED6E4" w14:textId="50C6CFC7" w:rsidR="00E31F47" w:rsidRPr="00A66FA4" w:rsidRDefault="00E31F47" w:rsidP="00E05041">
      <w:pPr>
        <w:jc w:val="both"/>
        <w:rPr>
          <w:rFonts w:ascii="Times New Roman" w:hAnsi="Times New Roman" w:cs="Times New Roman"/>
        </w:rPr>
      </w:pPr>
    </w:p>
    <w:p w14:paraId="761DF528" w14:textId="76530700" w:rsidR="00E31F47" w:rsidRPr="00A66FA4" w:rsidRDefault="00E31F47" w:rsidP="00E05041">
      <w:pPr>
        <w:jc w:val="both"/>
        <w:rPr>
          <w:rFonts w:ascii="Times New Roman" w:hAnsi="Times New Roman" w:cs="Times New Roman"/>
        </w:rPr>
      </w:pPr>
    </w:p>
    <w:p w14:paraId="6A40746C" w14:textId="45BF42F4" w:rsidR="00E31F47" w:rsidRPr="00A66FA4" w:rsidRDefault="00E31F47" w:rsidP="00E05041">
      <w:pPr>
        <w:jc w:val="both"/>
        <w:rPr>
          <w:rFonts w:ascii="Times New Roman" w:hAnsi="Times New Roman" w:cs="Times New Roman"/>
        </w:rPr>
      </w:pPr>
    </w:p>
    <w:p w14:paraId="5BD4702D" w14:textId="6AE87A27" w:rsidR="00E31F47" w:rsidRDefault="00E31F47" w:rsidP="00E05041">
      <w:pPr>
        <w:jc w:val="both"/>
        <w:rPr>
          <w:rFonts w:ascii="Times New Roman" w:hAnsi="Times New Roman" w:cs="Times New Roman"/>
        </w:rPr>
      </w:pPr>
    </w:p>
    <w:p w14:paraId="73A30E0B" w14:textId="515EC125" w:rsidR="004B21E7" w:rsidRDefault="004B21E7" w:rsidP="00E05041">
      <w:pPr>
        <w:jc w:val="both"/>
        <w:rPr>
          <w:rFonts w:ascii="Times New Roman" w:hAnsi="Times New Roman" w:cs="Times New Roman"/>
        </w:rPr>
      </w:pPr>
    </w:p>
    <w:p w14:paraId="3B2479BD" w14:textId="51A912AC" w:rsidR="004B21E7" w:rsidRDefault="004B21E7" w:rsidP="00E05041">
      <w:pPr>
        <w:jc w:val="both"/>
        <w:rPr>
          <w:rFonts w:ascii="Times New Roman" w:hAnsi="Times New Roman" w:cs="Times New Roman"/>
        </w:rPr>
      </w:pPr>
    </w:p>
    <w:p w14:paraId="5E3E21A1" w14:textId="77777777" w:rsidR="00F052E8" w:rsidRDefault="00F052E8" w:rsidP="00E05041">
      <w:pPr>
        <w:jc w:val="both"/>
        <w:rPr>
          <w:rFonts w:ascii="Times New Roman" w:hAnsi="Times New Roman" w:cs="Times New Roman"/>
        </w:rPr>
      </w:pPr>
    </w:p>
    <w:p w14:paraId="3A0AD7DF" w14:textId="4D084FE4" w:rsidR="004B21E7" w:rsidRDefault="004B21E7" w:rsidP="00E05041">
      <w:pPr>
        <w:jc w:val="both"/>
        <w:rPr>
          <w:rFonts w:ascii="Times New Roman" w:hAnsi="Times New Roman" w:cs="Times New Roman"/>
        </w:rPr>
      </w:pPr>
    </w:p>
    <w:p w14:paraId="08C39EDB" w14:textId="0DB7D636" w:rsidR="00D91814" w:rsidRDefault="009B4733" w:rsidP="00E05041">
      <w:pPr>
        <w:jc w:val="both"/>
        <w:rPr>
          <w:rFonts w:ascii="Times New Roman" w:hAnsi="Times New Roman" w:cs="Times New Roman"/>
          <w:b/>
          <w:bCs/>
          <w:sz w:val="24"/>
          <w:szCs w:val="24"/>
        </w:rPr>
      </w:pPr>
      <w:r w:rsidRPr="00A66FA4">
        <w:rPr>
          <w:rFonts w:ascii="Times New Roman" w:hAnsi="Times New Roman" w:cs="Times New Roman"/>
          <w:b/>
          <w:bCs/>
          <w:sz w:val="24"/>
          <w:szCs w:val="24"/>
        </w:rPr>
        <w:lastRenderedPageBreak/>
        <w:t>Załącznik 2</w:t>
      </w:r>
    </w:p>
    <w:p w14:paraId="60A1A052" w14:textId="77777777" w:rsidR="004B21E7" w:rsidRPr="00A66FA4" w:rsidRDefault="004B21E7" w:rsidP="00E05041">
      <w:pPr>
        <w:jc w:val="both"/>
        <w:rPr>
          <w:rFonts w:ascii="Times New Roman" w:hAnsi="Times New Roman" w:cs="Times New Roman"/>
          <w:b/>
          <w:bCs/>
          <w:sz w:val="24"/>
          <w:szCs w:val="24"/>
        </w:rPr>
      </w:pPr>
    </w:p>
    <w:p w14:paraId="6128A3FB" w14:textId="77777777" w:rsidR="00425186" w:rsidRPr="00A66FA4" w:rsidRDefault="009B4733" w:rsidP="004B21E7">
      <w:pPr>
        <w:spacing w:line="360" w:lineRule="auto"/>
        <w:jc w:val="both"/>
        <w:rPr>
          <w:rFonts w:ascii="Times New Roman" w:hAnsi="Times New Roman" w:cs="Times New Roman"/>
          <w:b/>
          <w:bCs/>
        </w:rPr>
      </w:pPr>
      <w:r w:rsidRPr="00A66FA4">
        <w:rPr>
          <w:rFonts w:ascii="Times New Roman" w:hAnsi="Times New Roman" w:cs="Times New Roman"/>
          <w:b/>
          <w:bCs/>
        </w:rPr>
        <w:t xml:space="preserve">Wyrażam zgodę na udział mojego dziecka ……………………………………………………………………... (imię i nazwisko dziecka) w Konkursie Lingwistycznym z Języka Angielskiego na zasadach określonych w regulaminie konkursu. </w:t>
      </w:r>
    </w:p>
    <w:p w14:paraId="7C110596" w14:textId="2FC4031A" w:rsidR="00425186" w:rsidRPr="00A66FA4" w:rsidRDefault="009B4733" w:rsidP="00425186">
      <w:pPr>
        <w:jc w:val="right"/>
        <w:rPr>
          <w:rFonts w:ascii="Times New Roman" w:hAnsi="Times New Roman" w:cs="Times New Roman"/>
          <w:b/>
          <w:bCs/>
        </w:rPr>
      </w:pPr>
      <w:r w:rsidRPr="00A66FA4">
        <w:rPr>
          <w:rFonts w:ascii="Times New Roman" w:hAnsi="Times New Roman" w:cs="Times New Roman"/>
          <w:b/>
          <w:bCs/>
        </w:rPr>
        <w:t>……………………………………</w:t>
      </w:r>
      <w:r w:rsidR="004B21E7">
        <w:rPr>
          <w:rFonts w:ascii="Times New Roman" w:hAnsi="Times New Roman" w:cs="Times New Roman"/>
          <w:b/>
          <w:bCs/>
        </w:rPr>
        <w:t xml:space="preserve"> </w:t>
      </w:r>
      <w:r w:rsidRPr="00A66FA4">
        <w:rPr>
          <w:rFonts w:ascii="Times New Roman" w:hAnsi="Times New Roman" w:cs="Times New Roman"/>
          <w:b/>
          <w:bCs/>
        </w:rPr>
        <w:t>(data i czytelny podpis przedstawiciela ustawowego )</w:t>
      </w:r>
    </w:p>
    <w:p w14:paraId="1958FB91" w14:textId="77777777" w:rsidR="00425186" w:rsidRPr="00A66FA4" w:rsidRDefault="00425186" w:rsidP="00425186">
      <w:pPr>
        <w:jc w:val="right"/>
        <w:rPr>
          <w:rFonts w:ascii="Times New Roman" w:hAnsi="Times New Roman" w:cs="Times New Roman"/>
          <w:b/>
          <w:bCs/>
        </w:rPr>
      </w:pPr>
    </w:p>
    <w:p w14:paraId="15424076" w14:textId="61C68E96" w:rsidR="00D91814" w:rsidRPr="00A66FA4" w:rsidRDefault="009B4733" w:rsidP="00425186">
      <w:pPr>
        <w:jc w:val="right"/>
        <w:rPr>
          <w:rFonts w:ascii="Times New Roman" w:hAnsi="Times New Roman" w:cs="Times New Roman"/>
          <w:b/>
          <w:bCs/>
        </w:rPr>
      </w:pPr>
      <w:r w:rsidRPr="00A66FA4">
        <w:rPr>
          <w:rFonts w:ascii="Times New Roman" w:hAnsi="Times New Roman" w:cs="Times New Roman"/>
          <w:b/>
          <w:bCs/>
        </w:rPr>
        <w:t xml:space="preserve"> </w:t>
      </w:r>
    </w:p>
    <w:p w14:paraId="6E1E1577" w14:textId="77777777" w:rsidR="00425186" w:rsidRPr="00A66FA4" w:rsidRDefault="009B4733" w:rsidP="004B21E7">
      <w:pPr>
        <w:spacing w:line="360" w:lineRule="auto"/>
        <w:jc w:val="both"/>
        <w:rPr>
          <w:rFonts w:ascii="Times New Roman" w:hAnsi="Times New Roman" w:cs="Times New Roman"/>
          <w:b/>
          <w:bCs/>
        </w:rPr>
      </w:pPr>
      <w:r w:rsidRPr="00A66FA4">
        <w:rPr>
          <w:rFonts w:ascii="Times New Roman" w:hAnsi="Times New Roman" w:cs="Times New Roman"/>
          <w:b/>
          <w:bCs/>
        </w:rPr>
        <w:t>Wyrażam zgodę na przetwarzanie danych osobowych mojego dziecka objętych zgłoszeniem do udziału w konkursie na potrzeby niezbędne do przeprowadzenia konkursu.</w:t>
      </w:r>
    </w:p>
    <w:p w14:paraId="51D01CFF" w14:textId="132A55D8" w:rsidR="00D91814" w:rsidRPr="00A66FA4" w:rsidRDefault="009B4733" w:rsidP="00425186">
      <w:pPr>
        <w:jc w:val="right"/>
        <w:rPr>
          <w:rFonts w:ascii="Times New Roman" w:hAnsi="Times New Roman" w:cs="Times New Roman"/>
          <w:b/>
          <w:bCs/>
        </w:rPr>
      </w:pPr>
      <w:r w:rsidRPr="00A66FA4">
        <w:rPr>
          <w:rFonts w:ascii="Times New Roman" w:hAnsi="Times New Roman" w:cs="Times New Roman"/>
          <w:b/>
          <w:bCs/>
        </w:rPr>
        <w:t xml:space="preserve"> …………………………………… ( data i czytelny podpis przedstawiciela ustawowego ) </w:t>
      </w:r>
    </w:p>
    <w:p w14:paraId="5A2BEA40" w14:textId="77777777" w:rsidR="00425186" w:rsidRPr="00A66FA4" w:rsidRDefault="00425186" w:rsidP="00425186">
      <w:pPr>
        <w:jc w:val="right"/>
        <w:rPr>
          <w:rFonts w:ascii="Times New Roman" w:hAnsi="Times New Roman" w:cs="Times New Roman"/>
          <w:b/>
          <w:bCs/>
        </w:rPr>
      </w:pPr>
    </w:p>
    <w:p w14:paraId="73536D76" w14:textId="77777777" w:rsidR="00425186" w:rsidRPr="00A66FA4" w:rsidRDefault="009B4733" w:rsidP="004B21E7">
      <w:pPr>
        <w:spacing w:line="360" w:lineRule="auto"/>
        <w:jc w:val="both"/>
        <w:rPr>
          <w:rFonts w:ascii="Times New Roman" w:hAnsi="Times New Roman" w:cs="Times New Roman"/>
          <w:b/>
          <w:bCs/>
        </w:rPr>
      </w:pPr>
      <w:r w:rsidRPr="00A66FA4">
        <w:rPr>
          <w:rFonts w:ascii="Times New Roman" w:hAnsi="Times New Roman" w:cs="Times New Roman"/>
          <w:b/>
          <w:bCs/>
        </w:rPr>
        <w:t xml:space="preserve">Wyrażam zgodę na publikację danych osobowych mojego dziecka (w zakresie imienia i nazwiska, klasy, nazwy i adresu szkoły z telefonem i adresem e-mail) oraz jego wyników konkursu (ilości zdobytych punktów-procentów) przez organizatora konkursu, tj. Zespół Szkół nr 17 im. Zawiszaków Proporca „Victoria”, ul. Promienista 12a 02-428 Warszawa. </w:t>
      </w:r>
    </w:p>
    <w:p w14:paraId="58D86691" w14:textId="05B7B2CF" w:rsidR="00D91814" w:rsidRPr="00A66FA4" w:rsidRDefault="009B4733" w:rsidP="00425186">
      <w:pPr>
        <w:jc w:val="right"/>
        <w:rPr>
          <w:rFonts w:ascii="Times New Roman" w:hAnsi="Times New Roman" w:cs="Times New Roman"/>
          <w:b/>
          <w:bCs/>
        </w:rPr>
      </w:pPr>
      <w:r w:rsidRPr="00A66FA4">
        <w:rPr>
          <w:rFonts w:ascii="Times New Roman" w:hAnsi="Times New Roman" w:cs="Times New Roman"/>
          <w:b/>
          <w:bCs/>
        </w:rPr>
        <w:t xml:space="preserve">…………………………………… ( data i czytelny podpis przedstawiciela ustawowego ) </w:t>
      </w:r>
    </w:p>
    <w:p w14:paraId="3734DB42" w14:textId="629B45E5" w:rsidR="00D91814" w:rsidRPr="00A66FA4" w:rsidRDefault="00D91814" w:rsidP="00E05041">
      <w:pPr>
        <w:jc w:val="both"/>
        <w:rPr>
          <w:rFonts w:ascii="Times New Roman" w:hAnsi="Times New Roman" w:cs="Times New Roman"/>
        </w:rPr>
      </w:pPr>
    </w:p>
    <w:p w14:paraId="79D5501C" w14:textId="77777777" w:rsidR="00425186" w:rsidRPr="00A66FA4" w:rsidRDefault="00425186" w:rsidP="00E05041">
      <w:pPr>
        <w:jc w:val="both"/>
        <w:rPr>
          <w:rFonts w:ascii="Times New Roman" w:hAnsi="Times New Roman" w:cs="Times New Roman"/>
        </w:rPr>
      </w:pPr>
    </w:p>
    <w:p w14:paraId="79B817A8" w14:textId="77777777" w:rsidR="00D91814" w:rsidRPr="00A66FA4" w:rsidRDefault="009B4733" w:rsidP="00E05041">
      <w:pPr>
        <w:jc w:val="both"/>
        <w:rPr>
          <w:rFonts w:ascii="Times New Roman" w:hAnsi="Times New Roman" w:cs="Times New Roman"/>
        </w:rPr>
      </w:pPr>
      <w:r w:rsidRPr="00A66FA4">
        <w:rPr>
          <w:rFonts w:ascii="Times New Roman" w:hAnsi="Times New Roman" w:cs="Times New Roman"/>
        </w:rPr>
        <w:t xml:space="preserve">Oświadczam, że przyjmuję do wiadomości, iż: z dniem 25 maja 2018 r. zaczęło obowiązywać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3C189AE4" w14:textId="77777777" w:rsidR="00D91814" w:rsidRPr="00A66FA4" w:rsidRDefault="009B4733" w:rsidP="00E05041">
      <w:pPr>
        <w:jc w:val="both"/>
        <w:rPr>
          <w:rFonts w:ascii="Times New Roman" w:hAnsi="Times New Roman" w:cs="Times New Roman"/>
        </w:rPr>
      </w:pPr>
      <w:r w:rsidRPr="00A66FA4">
        <w:rPr>
          <w:rFonts w:ascii="Times New Roman" w:hAnsi="Times New Roman" w:cs="Times New Roman"/>
        </w:rPr>
        <w:t xml:space="preserve">1. Administratorem Pani/Pana danych osobowych (dalej: „Administrator”) jest Zespół Szkół nr 17 im. Zawiszaków Proporca „Victoria”, ul. Promienista 12a 02-428 Warszawa. Z Administratorem można się kontaktować pisemnie, za pomocą poczty tradycyjnej na adres ul. Promienista 12a, 02-428 Warszawa lub pocztą elektroniczną na adres: zs17@edu.um.warszawa.pl. </w:t>
      </w:r>
    </w:p>
    <w:p w14:paraId="3154F825" w14:textId="77777777" w:rsidR="00D91814" w:rsidRPr="00A66FA4" w:rsidRDefault="009B4733" w:rsidP="00E05041">
      <w:pPr>
        <w:jc w:val="both"/>
        <w:rPr>
          <w:rFonts w:ascii="Times New Roman" w:hAnsi="Times New Roman" w:cs="Times New Roman"/>
        </w:rPr>
      </w:pPr>
      <w:r w:rsidRPr="00A66FA4">
        <w:rPr>
          <w:rFonts w:ascii="Times New Roman" w:hAnsi="Times New Roman" w:cs="Times New Roman"/>
        </w:rPr>
        <w:t xml:space="preserve">2. W związku z przetwarzaniem danych w celach wskazanych powyżej Pani/Pana dane osobowe mogą być udostępniane innym odbiorcom lub kategoriom odbiorców danych osobowych. Odbiorcami danych osobowych mogą być podmioty upoważnione do odbioru Pani/Pana danych osobowych na podstawie odpowiednich przepisów prawa. </w:t>
      </w:r>
    </w:p>
    <w:p w14:paraId="27B8E5AE" w14:textId="77777777" w:rsidR="00D91814" w:rsidRPr="00A66FA4" w:rsidRDefault="009B4733" w:rsidP="00E05041">
      <w:pPr>
        <w:jc w:val="both"/>
        <w:rPr>
          <w:rFonts w:ascii="Times New Roman" w:hAnsi="Times New Roman" w:cs="Times New Roman"/>
        </w:rPr>
      </w:pPr>
      <w:r w:rsidRPr="00A66FA4">
        <w:rPr>
          <w:rFonts w:ascii="Times New Roman" w:hAnsi="Times New Roman" w:cs="Times New Roman"/>
        </w:rPr>
        <w:t xml:space="preserve">3. Przekazywanie danych osobowych do państw trzecich (spoza obszaru UE) nie będzie się odbywać. 4. Pani/Pana dane osobowe będą przetwarzane przez okres niezbędny do realizacji wskazanych powyżej celów przetwarzania, w tym również obowiązku archiwizacyjnego wynikającego z przepisów prawa. </w:t>
      </w:r>
    </w:p>
    <w:p w14:paraId="47705A81" w14:textId="77777777" w:rsidR="00D91814" w:rsidRPr="00A66FA4" w:rsidRDefault="009B4733" w:rsidP="00E05041">
      <w:pPr>
        <w:jc w:val="both"/>
        <w:rPr>
          <w:rFonts w:ascii="Times New Roman" w:hAnsi="Times New Roman" w:cs="Times New Roman"/>
        </w:rPr>
      </w:pPr>
      <w:r w:rsidRPr="00A66FA4">
        <w:rPr>
          <w:rFonts w:ascii="Times New Roman" w:hAnsi="Times New Roman" w:cs="Times New Roman"/>
        </w:rPr>
        <w:t xml:space="preserve">5. Każdemu kogo dane są przetwarzane przysługują następujące prawa: </w:t>
      </w:r>
    </w:p>
    <w:p w14:paraId="6C102E2A" w14:textId="77777777" w:rsidR="00D91814" w:rsidRPr="00A66FA4" w:rsidRDefault="009B4733" w:rsidP="00E05041">
      <w:pPr>
        <w:jc w:val="both"/>
        <w:rPr>
          <w:rFonts w:ascii="Times New Roman" w:hAnsi="Times New Roman" w:cs="Times New Roman"/>
        </w:rPr>
      </w:pPr>
      <w:r w:rsidRPr="00A66FA4">
        <w:rPr>
          <w:rFonts w:ascii="Times New Roman" w:hAnsi="Times New Roman" w:cs="Times New Roman"/>
        </w:rPr>
        <w:lastRenderedPageBreak/>
        <w:t xml:space="preserve">▪ prawo dostępu przysługujące osobie, której dane dotyczą (na podstawie art. 15 RODO), </w:t>
      </w:r>
    </w:p>
    <w:p w14:paraId="686EBA52" w14:textId="77777777" w:rsidR="00D91814"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prawo do sprostowania danych (na podstawie art. 16 RODO), </w:t>
      </w:r>
    </w:p>
    <w:p w14:paraId="38944FC8" w14:textId="77777777" w:rsidR="00D91814"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prawo do usunięcia danych („prawo do bycia zapomnianym”) (na podstawie art. 17 RODO), </w:t>
      </w:r>
    </w:p>
    <w:p w14:paraId="30C1A942" w14:textId="77777777" w:rsidR="00D91814" w:rsidRPr="00A66FA4" w:rsidRDefault="009B4733" w:rsidP="00E05041">
      <w:pPr>
        <w:jc w:val="both"/>
        <w:rPr>
          <w:rFonts w:ascii="Times New Roman" w:hAnsi="Times New Roman" w:cs="Times New Roman"/>
        </w:rPr>
      </w:pPr>
      <w:r w:rsidRPr="00A66FA4">
        <w:rPr>
          <w:rFonts w:ascii="Times New Roman" w:hAnsi="Times New Roman" w:cs="Times New Roman"/>
        </w:rPr>
        <w:t>▪ prawo do ograniczenia przetwarzania (na podstawie art. 18 RODO), ▪ prawo do przenoszenia danych (na podstawie art. 20 RODO),</w:t>
      </w:r>
    </w:p>
    <w:p w14:paraId="4D367CCF" w14:textId="77777777" w:rsidR="00D91814"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prawo do sprzeciwu (na podstawie art. 21 RODO) </w:t>
      </w:r>
    </w:p>
    <w:p w14:paraId="5B884380" w14:textId="77777777" w:rsidR="00D91814" w:rsidRPr="00A66FA4" w:rsidRDefault="009B4733" w:rsidP="00E05041">
      <w:pPr>
        <w:jc w:val="both"/>
        <w:rPr>
          <w:rFonts w:ascii="Times New Roman" w:hAnsi="Times New Roman" w:cs="Times New Roman"/>
        </w:rPr>
      </w:pPr>
      <w:r w:rsidRPr="00A66FA4">
        <w:rPr>
          <w:rFonts w:ascii="Times New Roman" w:hAnsi="Times New Roman" w:cs="Times New Roman"/>
        </w:rPr>
        <w:t xml:space="preserve">6. W przypadku, w którym przetwarzanie Pani/Pana danych odbywa się na podstawie zgody (art. 6 ust. 1 lit. a RODO), przysługuje Pani/Panu prawo do cofnięcia wcześniej wyrażonej zgody w dowolnym momencie, przy czym wycofanie zgody nie ma wpływu na zgodność przetwarzania, którego dokonano na jej podstawie przed cofnięciem zgody. </w:t>
      </w:r>
    </w:p>
    <w:p w14:paraId="2D68A6DF" w14:textId="77777777" w:rsidR="00D91814" w:rsidRPr="00A66FA4" w:rsidRDefault="009B4733" w:rsidP="00E05041">
      <w:pPr>
        <w:jc w:val="both"/>
        <w:rPr>
          <w:rFonts w:ascii="Times New Roman" w:hAnsi="Times New Roman" w:cs="Times New Roman"/>
        </w:rPr>
      </w:pPr>
      <w:r w:rsidRPr="00A66FA4">
        <w:rPr>
          <w:rFonts w:ascii="Times New Roman" w:hAnsi="Times New Roman" w:cs="Times New Roman"/>
        </w:rPr>
        <w:t xml:space="preserve">7. Ma Pani/Pan prawo wniesienia skargi do Prezesa Urzędu Ochrony Danych Osobowych, gdy Pani/Pan uzna, że przetwarzanie danych osobowych narusza przepisy RODO. </w:t>
      </w:r>
    </w:p>
    <w:p w14:paraId="1A2EC501" w14:textId="77777777" w:rsidR="00D91814" w:rsidRPr="00A66FA4" w:rsidRDefault="009B4733" w:rsidP="00E05041">
      <w:pPr>
        <w:jc w:val="both"/>
        <w:rPr>
          <w:rFonts w:ascii="Times New Roman" w:hAnsi="Times New Roman" w:cs="Times New Roman"/>
        </w:rPr>
      </w:pPr>
      <w:r w:rsidRPr="00A66FA4">
        <w:rPr>
          <w:rFonts w:ascii="Times New Roman" w:hAnsi="Times New Roman" w:cs="Times New Roman"/>
        </w:rPr>
        <w:t xml:space="preserve">8. Podanie przez Panią/Pana danych osobowych jest dobrowolne, jednak niezbędne do załatwienia sprawy w Zespole Szkół nr 17. </w:t>
      </w:r>
    </w:p>
    <w:p w14:paraId="68516A9C" w14:textId="77777777" w:rsidR="00D91814" w:rsidRPr="00A66FA4" w:rsidRDefault="009B4733" w:rsidP="00E05041">
      <w:pPr>
        <w:jc w:val="both"/>
        <w:rPr>
          <w:rFonts w:ascii="Times New Roman" w:hAnsi="Times New Roman" w:cs="Times New Roman"/>
        </w:rPr>
      </w:pPr>
      <w:r w:rsidRPr="00A66FA4">
        <w:rPr>
          <w:rFonts w:ascii="Times New Roman" w:hAnsi="Times New Roman" w:cs="Times New Roman"/>
        </w:rPr>
        <w:t xml:space="preserve">9. Pani/Pana dane osobowe nie podlegają zautomatyzowanemu podejmowaniu decyzji, w tym profilowaniu. Administrator dokłada wszelkich starań, aby zapewnić wszelkie środki fizycznej, technicznej organizacyjnej ochrony danych osobowych przed ich przypadkowym czy umyślnym zniszczeniem, przypadkową utratą, zmianą, nieuprawnionym ujawnieniem, wykorzystaniem czy dostępem, zgodnie ze wszystkimi obowiązującymi przepisami. </w:t>
      </w:r>
    </w:p>
    <w:p w14:paraId="76F31B9F" w14:textId="77777777" w:rsidR="00D91814" w:rsidRPr="00A66FA4" w:rsidRDefault="009B4733" w:rsidP="00E05041">
      <w:pPr>
        <w:jc w:val="both"/>
        <w:rPr>
          <w:rFonts w:ascii="Times New Roman" w:hAnsi="Times New Roman" w:cs="Times New Roman"/>
        </w:rPr>
      </w:pPr>
      <w:r w:rsidRPr="00A66FA4">
        <w:rPr>
          <w:rFonts w:ascii="Times New Roman" w:hAnsi="Times New Roman" w:cs="Times New Roman"/>
        </w:rPr>
        <w:t xml:space="preserve">10. Pani/Pana dane osobowe są przetwarzane elektronicznie i ręcznie, zgodnie z metodami i procedurami związanymi z celami przetwarzania. </w:t>
      </w:r>
    </w:p>
    <w:p w14:paraId="72971C34" w14:textId="0A7D47F4" w:rsidR="00D91814" w:rsidRDefault="009B4733" w:rsidP="00E05041">
      <w:pPr>
        <w:jc w:val="both"/>
        <w:rPr>
          <w:rFonts w:ascii="Times New Roman" w:hAnsi="Times New Roman" w:cs="Times New Roman"/>
        </w:rPr>
      </w:pPr>
      <w:r w:rsidRPr="00A66FA4">
        <w:rPr>
          <w:rFonts w:ascii="Times New Roman" w:hAnsi="Times New Roman" w:cs="Times New Roman"/>
        </w:rPr>
        <w:t>11. Wyrażenie zgody na udział mojego dziecka w konkursie jest jednoznaczne z akceptacją regulaminu danego konkursu.</w:t>
      </w:r>
    </w:p>
    <w:p w14:paraId="033E078D" w14:textId="77777777" w:rsidR="004B21E7" w:rsidRPr="00A66FA4" w:rsidRDefault="004B21E7" w:rsidP="00E05041">
      <w:pPr>
        <w:jc w:val="both"/>
        <w:rPr>
          <w:rFonts w:ascii="Times New Roman" w:hAnsi="Times New Roman" w:cs="Times New Roman"/>
        </w:rPr>
      </w:pPr>
    </w:p>
    <w:p w14:paraId="1CBF5DD7" w14:textId="29931444" w:rsidR="00425186" w:rsidRPr="00A66FA4" w:rsidRDefault="009B4733" w:rsidP="004B21E7">
      <w:pPr>
        <w:rPr>
          <w:rFonts w:ascii="Times New Roman" w:hAnsi="Times New Roman" w:cs="Times New Roman"/>
        </w:rPr>
      </w:pPr>
      <w:r w:rsidRPr="00A66FA4">
        <w:rPr>
          <w:rFonts w:ascii="Times New Roman" w:hAnsi="Times New Roman" w:cs="Times New Roman"/>
        </w:rPr>
        <w:t xml:space="preserve"> …………………………….</w:t>
      </w:r>
      <w:r w:rsidR="00425186" w:rsidRPr="00A66FA4">
        <w:rPr>
          <w:rFonts w:ascii="Times New Roman" w:hAnsi="Times New Roman" w:cs="Times New Roman"/>
        </w:rPr>
        <w:t xml:space="preserve">                                             </w:t>
      </w:r>
      <w:r w:rsidR="004B21E7">
        <w:rPr>
          <w:rFonts w:ascii="Times New Roman" w:hAnsi="Times New Roman" w:cs="Times New Roman"/>
        </w:rPr>
        <w:t>………………………………………………</w:t>
      </w:r>
    </w:p>
    <w:p w14:paraId="71E65E7F" w14:textId="377CA0CC" w:rsidR="00D91814" w:rsidRPr="00A66FA4" w:rsidRDefault="009B4733" w:rsidP="00E05041">
      <w:pPr>
        <w:jc w:val="both"/>
        <w:rPr>
          <w:rFonts w:ascii="Times New Roman" w:hAnsi="Times New Roman" w:cs="Times New Roman"/>
        </w:rPr>
      </w:pPr>
      <w:r w:rsidRPr="00A66FA4">
        <w:rPr>
          <w:rFonts w:ascii="Times New Roman" w:hAnsi="Times New Roman" w:cs="Times New Roman"/>
        </w:rPr>
        <w:t xml:space="preserve"> </w:t>
      </w:r>
      <w:r w:rsidR="00425186" w:rsidRPr="00A66FA4">
        <w:rPr>
          <w:rFonts w:ascii="Times New Roman" w:hAnsi="Times New Roman" w:cs="Times New Roman"/>
        </w:rPr>
        <w:t xml:space="preserve">miejscowość i data                                                             </w:t>
      </w:r>
      <w:r w:rsidRPr="00A66FA4">
        <w:rPr>
          <w:rFonts w:ascii="Times New Roman" w:hAnsi="Times New Roman" w:cs="Times New Roman"/>
        </w:rPr>
        <w:t xml:space="preserve">czytelny podpis rodzica lub prawnego opiekuna </w:t>
      </w:r>
    </w:p>
    <w:p w14:paraId="43317A91" w14:textId="5C37D8F4" w:rsidR="00425186" w:rsidRPr="00A66FA4" w:rsidRDefault="00425186" w:rsidP="00E05041">
      <w:pPr>
        <w:jc w:val="both"/>
        <w:rPr>
          <w:rFonts w:ascii="Times New Roman" w:hAnsi="Times New Roman" w:cs="Times New Roman"/>
        </w:rPr>
      </w:pPr>
    </w:p>
    <w:p w14:paraId="658ADF08" w14:textId="1B9B204F" w:rsidR="00425186" w:rsidRPr="00A66FA4" w:rsidRDefault="00425186" w:rsidP="00E05041">
      <w:pPr>
        <w:jc w:val="both"/>
        <w:rPr>
          <w:rFonts w:ascii="Times New Roman" w:hAnsi="Times New Roman" w:cs="Times New Roman"/>
        </w:rPr>
      </w:pPr>
    </w:p>
    <w:p w14:paraId="2933277B" w14:textId="2A7E56AD" w:rsidR="00425186" w:rsidRPr="00A66FA4" w:rsidRDefault="00425186" w:rsidP="00E05041">
      <w:pPr>
        <w:jc w:val="both"/>
        <w:rPr>
          <w:rFonts w:ascii="Times New Roman" w:hAnsi="Times New Roman" w:cs="Times New Roman"/>
        </w:rPr>
      </w:pPr>
    </w:p>
    <w:p w14:paraId="4BCFFF24" w14:textId="057BEF2F" w:rsidR="00425186" w:rsidRPr="00A66FA4" w:rsidRDefault="00425186" w:rsidP="00E05041">
      <w:pPr>
        <w:jc w:val="both"/>
        <w:rPr>
          <w:rFonts w:ascii="Times New Roman" w:hAnsi="Times New Roman" w:cs="Times New Roman"/>
        </w:rPr>
      </w:pPr>
    </w:p>
    <w:p w14:paraId="7E938F26" w14:textId="7DE7A408" w:rsidR="00425186" w:rsidRPr="00A66FA4" w:rsidRDefault="00425186" w:rsidP="00E05041">
      <w:pPr>
        <w:jc w:val="both"/>
        <w:rPr>
          <w:rFonts w:ascii="Times New Roman" w:hAnsi="Times New Roman" w:cs="Times New Roman"/>
        </w:rPr>
      </w:pPr>
    </w:p>
    <w:p w14:paraId="3A8CB13B" w14:textId="4277F4AF" w:rsidR="00425186" w:rsidRPr="00A66FA4" w:rsidRDefault="00425186" w:rsidP="00E05041">
      <w:pPr>
        <w:jc w:val="both"/>
        <w:rPr>
          <w:rFonts w:ascii="Times New Roman" w:hAnsi="Times New Roman" w:cs="Times New Roman"/>
        </w:rPr>
      </w:pPr>
    </w:p>
    <w:p w14:paraId="0EF2A5A9" w14:textId="0DC9EDD5" w:rsidR="00425186" w:rsidRPr="00A66FA4" w:rsidRDefault="00425186" w:rsidP="00E05041">
      <w:pPr>
        <w:jc w:val="both"/>
        <w:rPr>
          <w:rFonts w:ascii="Times New Roman" w:hAnsi="Times New Roman" w:cs="Times New Roman"/>
        </w:rPr>
      </w:pPr>
    </w:p>
    <w:p w14:paraId="16B5C904" w14:textId="56ED609D" w:rsidR="00425186" w:rsidRPr="00A66FA4" w:rsidRDefault="00425186" w:rsidP="00E05041">
      <w:pPr>
        <w:jc w:val="both"/>
        <w:rPr>
          <w:rFonts w:ascii="Times New Roman" w:hAnsi="Times New Roman" w:cs="Times New Roman"/>
        </w:rPr>
      </w:pPr>
    </w:p>
    <w:p w14:paraId="6BA04FC8" w14:textId="0021A951" w:rsidR="00425186" w:rsidRPr="00A66FA4" w:rsidRDefault="00425186" w:rsidP="00E05041">
      <w:pPr>
        <w:jc w:val="both"/>
        <w:rPr>
          <w:rFonts w:ascii="Times New Roman" w:hAnsi="Times New Roman" w:cs="Times New Roman"/>
        </w:rPr>
      </w:pPr>
    </w:p>
    <w:p w14:paraId="26692D11" w14:textId="2BF2B833" w:rsidR="00425186" w:rsidRPr="00A66FA4" w:rsidRDefault="00425186" w:rsidP="00E05041">
      <w:pPr>
        <w:jc w:val="both"/>
        <w:rPr>
          <w:rFonts w:ascii="Times New Roman" w:hAnsi="Times New Roman" w:cs="Times New Roman"/>
        </w:rPr>
      </w:pPr>
    </w:p>
    <w:p w14:paraId="666059F0" w14:textId="77777777" w:rsidR="00425186" w:rsidRPr="00A66FA4" w:rsidRDefault="00425186" w:rsidP="00E05041">
      <w:pPr>
        <w:jc w:val="both"/>
        <w:rPr>
          <w:rFonts w:ascii="Times New Roman" w:hAnsi="Times New Roman" w:cs="Times New Roman"/>
        </w:rPr>
      </w:pPr>
    </w:p>
    <w:p w14:paraId="5AAE2BDD" w14:textId="77777777" w:rsidR="00D91814" w:rsidRPr="00A66FA4" w:rsidRDefault="009B4733" w:rsidP="00E05041">
      <w:pPr>
        <w:jc w:val="both"/>
        <w:rPr>
          <w:rFonts w:ascii="Times New Roman" w:hAnsi="Times New Roman" w:cs="Times New Roman"/>
          <w:b/>
          <w:bCs/>
        </w:rPr>
      </w:pPr>
      <w:r w:rsidRPr="00A66FA4">
        <w:rPr>
          <w:rFonts w:ascii="Times New Roman" w:hAnsi="Times New Roman" w:cs="Times New Roman"/>
          <w:b/>
          <w:bCs/>
        </w:rPr>
        <w:lastRenderedPageBreak/>
        <w:t xml:space="preserve">Załącznik nr 3 </w:t>
      </w:r>
    </w:p>
    <w:p w14:paraId="51A05F8B" w14:textId="77777777" w:rsidR="001F1A93" w:rsidRPr="00A66FA4" w:rsidRDefault="009B4733" w:rsidP="00E05041">
      <w:pPr>
        <w:jc w:val="both"/>
        <w:rPr>
          <w:rFonts w:ascii="Times New Roman" w:hAnsi="Times New Roman" w:cs="Times New Roman"/>
        </w:rPr>
      </w:pPr>
      <w:r w:rsidRPr="00A66FA4">
        <w:rPr>
          <w:rFonts w:ascii="Times New Roman" w:hAnsi="Times New Roman" w:cs="Times New Roman"/>
        </w:rPr>
        <w:t xml:space="preserve">Protokół po I etapie </w:t>
      </w:r>
    </w:p>
    <w:tbl>
      <w:tblPr>
        <w:tblStyle w:val="Tabela-Siatka"/>
        <w:tblW w:w="0" w:type="auto"/>
        <w:tblLook w:val="04A0" w:firstRow="1" w:lastRow="0" w:firstColumn="1" w:lastColumn="0" w:noHBand="0" w:noVBand="1"/>
      </w:tblPr>
      <w:tblGrid>
        <w:gridCol w:w="4531"/>
        <w:gridCol w:w="4531"/>
      </w:tblGrid>
      <w:tr w:rsidR="001F1A93" w:rsidRPr="00A66FA4" w14:paraId="1692E549" w14:textId="77777777" w:rsidTr="001F1A93">
        <w:tc>
          <w:tcPr>
            <w:tcW w:w="4531" w:type="dxa"/>
          </w:tcPr>
          <w:p w14:paraId="2B23553E" w14:textId="703E7CF0" w:rsidR="001F1A93" w:rsidRPr="00A66FA4" w:rsidRDefault="001F1A93" w:rsidP="00D066D3">
            <w:pPr>
              <w:spacing w:line="360" w:lineRule="auto"/>
              <w:jc w:val="both"/>
              <w:rPr>
                <w:rFonts w:ascii="Times New Roman" w:hAnsi="Times New Roman" w:cs="Times New Roman"/>
              </w:rPr>
            </w:pPr>
            <w:r w:rsidRPr="00A66FA4">
              <w:rPr>
                <w:rFonts w:ascii="Times New Roman" w:hAnsi="Times New Roman" w:cs="Times New Roman"/>
              </w:rPr>
              <w:t>Nazwa i adres szkoły</w:t>
            </w:r>
          </w:p>
        </w:tc>
        <w:tc>
          <w:tcPr>
            <w:tcW w:w="4531" w:type="dxa"/>
          </w:tcPr>
          <w:p w14:paraId="0589E7EB" w14:textId="77777777" w:rsidR="001F1A93" w:rsidRPr="00A66FA4" w:rsidRDefault="001F1A93" w:rsidP="00D066D3">
            <w:pPr>
              <w:spacing w:line="360" w:lineRule="auto"/>
              <w:jc w:val="both"/>
              <w:rPr>
                <w:rFonts w:ascii="Times New Roman" w:hAnsi="Times New Roman" w:cs="Times New Roman"/>
              </w:rPr>
            </w:pPr>
          </w:p>
        </w:tc>
      </w:tr>
      <w:tr w:rsidR="001F1A93" w:rsidRPr="00A66FA4" w14:paraId="13607A9D" w14:textId="77777777" w:rsidTr="001F1A93">
        <w:tc>
          <w:tcPr>
            <w:tcW w:w="4531" w:type="dxa"/>
          </w:tcPr>
          <w:p w14:paraId="1C72DCDE" w14:textId="4C742470" w:rsidR="001F1A93" w:rsidRPr="00A66FA4" w:rsidRDefault="001F1A93" w:rsidP="00D066D3">
            <w:pPr>
              <w:spacing w:line="360" w:lineRule="auto"/>
              <w:jc w:val="both"/>
              <w:rPr>
                <w:rFonts w:ascii="Times New Roman" w:hAnsi="Times New Roman" w:cs="Times New Roman"/>
              </w:rPr>
            </w:pPr>
            <w:r w:rsidRPr="00A66FA4">
              <w:rPr>
                <w:rFonts w:ascii="Times New Roman" w:hAnsi="Times New Roman" w:cs="Times New Roman"/>
              </w:rPr>
              <w:t>Email kontaktowy do szkoły lub nauczyciela koordynującego</w:t>
            </w:r>
          </w:p>
        </w:tc>
        <w:tc>
          <w:tcPr>
            <w:tcW w:w="4531" w:type="dxa"/>
          </w:tcPr>
          <w:p w14:paraId="7D8FDEBA" w14:textId="77777777" w:rsidR="001F1A93" w:rsidRPr="00A66FA4" w:rsidRDefault="001F1A93" w:rsidP="00D066D3">
            <w:pPr>
              <w:spacing w:line="360" w:lineRule="auto"/>
              <w:jc w:val="both"/>
              <w:rPr>
                <w:rFonts w:ascii="Times New Roman" w:hAnsi="Times New Roman" w:cs="Times New Roman"/>
              </w:rPr>
            </w:pPr>
          </w:p>
        </w:tc>
      </w:tr>
      <w:tr w:rsidR="001F1A93" w:rsidRPr="00A66FA4" w14:paraId="1AE6AE30" w14:textId="77777777" w:rsidTr="001F1A93">
        <w:tc>
          <w:tcPr>
            <w:tcW w:w="4531" w:type="dxa"/>
          </w:tcPr>
          <w:p w14:paraId="774C8205" w14:textId="6E0ED037" w:rsidR="001F1A93" w:rsidRPr="00A66FA4" w:rsidRDefault="001F1A93" w:rsidP="00D066D3">
            <w:pPr>
              <w:spacing w:line="360" w:lineRule="auto"/>
              <w:jc w:val="both"/>
              <w:rPr>
                <w:rFonts w:ascii="Times New Roman" w:hAnsi="Times New Roman" w:cs="Times New Roman"/>
              </w:rPr>
            </w:pPr>
            <w:r w:rsidRPr="00A66FA4">
              <w:rPr>
                <w:rFonts w:ascii="Times New Roman" w:hAnsi="Times New Roman" w:cs="Times New Roman"/>
              </w:rPr>
              <w:t>Liczba uczniów, którzy wzięli udział w I etapie</w:t>
            </w:r>
          </w:p>
        </w:tc>
        <w:tc>
          <w:tcPr>
            <w:tcW w:w="4531" w:type="dxa"/>
          </w:tcPr>
          <w:p w14:paraId="4D24E15E" w14:textId="77777777" w:rsidR="001F1A93" w:rsidRPr="00A66FA4" w:rsidRDefault="001F1A93" w:rsidP="00D066D3">
            <w:pPr>
              <w:spacing w:line="360" w:lineRule="auto"/>
              <w:jc w:val="both"/>
              <w:rPr>
                <w:rFonts w:ascii="Times New Roman" w:hAnsi="Times New Roman" w:cs="Times New Roman"/>
              </w:rPr>
            </w:pPr>
          </w:p>
        </w:tc>
      </w:tr>
      <w:tr w:rsidR="001F1A93" w:rsidRPr="00A66FA4" w14:paraId="392047C9" w14:textId="77777777" w:rsidTr="001F1A93">
        <w:tc>
          <w:tcPr>
            <w:tcW w:w="4531" w:type="dxa"/>
          </w:tcPr>
          <w:p w14:paraId="1EB53584" w14:textId="546780B4" w:rsidR="001F1A93" w:rsidRPr="00A66FA4" w:rsidRDefault="001F1A93" w:rsidP="00D066D3">
            <w:pPr>
              <w:spacing w:line="360" w:lineRule="auto"/>
              <w:jc w:val="both"/>
              <w:rPr>
                <w:rFonts w:ascii="Times New Roman" w:hAnsi="Times New Roman" w:cs="Times New Roman"/>
              </w:rPr>
            </w:pPr>
            <w:r w:rsidRPr="00A66FA4">
              <w:rPr>
                <w:rFonts w:ascii="Times New Roman" w:hAnsi="Times New Roman" w:cs="Times New Roman"/>
              </w:rPr>
              <w:t>Członkowie szkolnej komisji KL</w:t>
            </w:r>
          </w:p>
        </w:tc>
        <w:tc>
          <w:tcPr>
            <w:tcW w:w="4531" w:type="dxa"/>
          </w:tcPr>
          <w:p w14:paraId="36BC7E80" w14:textId="77777777" w:rsidR="001F1A93" w:rsidRPr="00A66FA4" w:rsidRDefault="001F1A93" w:rsidP="00D066D3">
            <w:pPr>
              <w:spacing w:line="360" w:lineRule="auto"/>
              <w:jc w:val="both"/>
              <w:rPr>
                <w:rFonts w:ascii="Times New Roman" w:hAnsi="Times New Roman" w:cs="Times New Roman"/>
              </w:rPr>
            </w:pPr>
            <w:r w:rsidRPr="00A66FA4">
              <w:rPr>
                <w:rFonts w:ascii="Times New Roman" w:hAnsi="Times New Roman" w:cs="Times New Roman"/>
              </w:rPr>
              <w:t>Imię i nazwisko:                                          Podpis</w:t>
            </w:r>
          </w:p>
          <w:p w14:paraId="3A949E11" w14:textId="77777777" w:rsidR="001F1A93" w:rsidRPr="00A66FA4" w:rsidRDefault="001F1A93" w:rsidP="00D066D3">
            <w:pPr>
              <w:spacing w:line="360" w:lineRule="auto"/>
              <w:jc w:val="both"/>
              <w:rPr>
                <w:rFonts w:ascii="Times New Roman" w:hAnsi="Times New Roman" w:cs="Times New Roman"/>
              </w:rPr>
            </w:pPr>
            <w:r w:rsidRPr="00A66FA4">
              <w:rPr>
                <w:rFonts w:ascii="Times New Roman" w:hAnsi="Times New Roman" w:cs="Times New Roman"/>
              </w:rPr>
              <w:t>1.</w:t>
            </w:r>
          </w:p>
          <w:p w14:paraId="28D2C6C5" w14:textId="4E6AF1CD" w:rsidR="001F1A93" w:rsidRPr="00A66FA4" w:rsidRDefault="001F1A93" w:rsidP="00D066D3">
            <w:pPr>
              <w:spacing w:line="360" w:lineRule="auto"/>
              <w:jc w:val="both"/>
              <w:rPr>
                <w:rFonts w:ascii="Times New Roman" w:hAnsi="Times New Roman" w:cs="Times New Roman"/>
              </w:rPr>
            </w:pPr>
            <w:r w:rsidRPr="00A66FA4">
              <w:rPr>
                <w:rFonts w:ascii="Times New Roman" w:hAnsi="Times New Roman" w:cs="Times New Roman"/>
              </w:rPr>
              <w:t>2.</w:t>
            </w:r>
          </w:p>
        </w:tc>
      </w:tr>
      <w:tr w:rsidR="001F1A93" w:rsidRPr="00A66FA4" w14:paraId="65A47F6C" w14:textId="77777777" w:rsidTr="001F1A93">
        <w:tc>
          <w:tcPr>
            <w:tcW w:w="4531" w:type="dxa"/>
          </w:tcPr>
          <w:p w14:paraId="266ECA28" w14:textId="4D692912" w:rsidR="001F1A93" w:rsidRPr="00A66FA4" w:rsidRDefault="001F1A93" w:rsidP="00D066D3">
            <w:pPr>
              <w:spacing w:line="360" w:lineRule="auto"/>
              <w:jc w:val="both"/>
              <w:rPr>
                <w:rFonts w:ascii="Times New Roman" w:hAnsi="Times New Roman" w:cs="Times New Roman"/>
              </w:rPr>
            </w:pPr>
            <w:r w:rsidRPr="00A66FA4">
              <w:rPr>
                <w:rFonts w:ascii="Times New Roman" w:hAnsi="Times New Roman" w:cs="Times New Roman"/>
              </w:rPr>
              <w:t>Imiona i nazwiska (klasa) uczniów zakwalifikowanych do II etapu KL oraz liczba punktów</w:t>
            </w:r>
          </w:p>
        </w:tc>
        <w:tc>
          <w:tcPr>
            <w:tcW w:w="4531" w:type="dxa"/>
          </w:tcPr>
          <w:p w14:paraId="13BC209F" w14:textId="77777777" w:rsidR="001F1A93" w:rsidRPr="00A66FA4" w:rsidRDefault="001F1A93" w:rsidP="00D066D3">
            <w:pPr>
              <w:spacing w:line="360" w:lineRule="auto"/>
              <w:jc w:val="both"/>
              <w:rPr>
                <w:rFonts w:ascii="Times New Roman" w:hAnsi="Times New Roman" w:cs="Times New Roman"/>
              </w:rPr>
            </w:pPr>
            <w:r w:rsidRPr="00A66FA4">
              <w:rPr>
                <w:rFonts w:ascii="Times New Roman" w:hAnsi="Times New Roman" w:cs="Times New Roman"/>
              </w:rPr>
              <w:t>Imię, nazwisko, klasa:                                Punkty:</w:t>
            </w:r>
          </w:p>
          <w:p w14:paraId="51ECC367" w14:textId="77777777" w:rsidR="001F1A93" w:rsidRPr="00A66FA4" w:rsidRDefault="001F1A93" w:rsidP="00D066D3">
            <w:pPr>
              <w:spacing w:line="360" w:lineRule="auto"/>
              <w:jc w:val="both"/>
              <w:rPr>
                <w:rFonts w:ascii="Times New Roman" w:hAnsi="Times New Roman" w:cs="Times New Roman"/>
              </w:rPr>
            </w:pPr>
            <w:r w:rsidRPr="00A66FA4">
              <w:rPr>
                <w:rFonts w:ascii="Times New Roman" w:hAnsi="Times New Roman" w:cs="Times New Roman"/>
              </w:rPr>
              <w:t>1.</w:t>
            </w:r>
          </w:p>
          <w:p w14:paraId="357BE6CE" w14:textId="77777777" w:rsidR="001F1A93" w:rsidRPr="00A66FA4" w:rsidRDefault="001F1A93" w:rsidP="00D066D3">
            <w:pPr>
              <w:spacing w:line="360" w:lineRule="auto"/>
              <w:jc w:val="both"/>
              <w:rPr>
                <w:rFonts w:ascii="Times New Roman" w:hAnsi="Times New Roman" w:cs="Times New Roman"/>
              </w:rPr>
            </w:pPr>
            <w:r w:rsidRPr="00A66FA4">
              <w:rPr>
                <w:rFonts w:ascii="Times New Roman" w:hAnsi="Times New Roman" w:cs="Times New Roman"/>
              </w:rPr>
              <w:t>2.</w:t>
            </w:r>
          </w:p>
          <w:p w14:paraId="4B663F99" w14:textId="77777777" w:rsidR="001F1A93" w:rsidRPr="00A66FA4" w:rsidRDefault="001F1A93" w:rsidP="00D066D3">
            <w:pPr>
              <w:spacing w:line="360" w:lineRule="auto"/>
              <w:jc w:val="both"/>
              <w:rPr>
                <w:rFonts w:ascii="Times New Roman" w:hAnsi="Times New Roman" w:cs="Times New Roman"/>
              </w:rPr>
            </w:pPr>
            <w:r w:rsidRPr="00A66FA4">
              <w:rPr>
                <w:rFonts w:ascii="Times New Roman" w:hAnsi="Times New Roman" w:cs="Times New Roman"/>
              </w:rPr>
              <w:t>3.</w:t>
            </w:r>
          </w:p>
          <w:p w14:paraId="034E15BC" w14:textId="757C9968" w:rsidR="001F1A93" w:rsidRPr="00A66FA4" w:rsidRDefault="001F1A93" w:rsidP="00D066D3">
            <w:pPr>
              <w:spacing w:line="360" w:lineRule="auto"/>
              <w:jc w:val="both"/>
              <w:rPr>
                <w:rFonts w:ascii="Times New Roman" w:hAnsi="Times New Roman" w:cs="Times New Roman"/>
              </w:rPr>
            </w:pPr>
            <w:r w:rsidRPr="00A66FA4">
              <w:rPr>
                <w:rFonts w:ascii="Times New Roman" w:hAnsi="Times New Roman" w:cs="Times New Roman"/>
              </w:rPr>
              <w:t>4.</w:t>
            </w:r>
          </w:p>
        </w:tc>
      </w:tr>
      <w:tr w:rsidR="001F1A93" w:rsidRPr="00A66FA4" w14:paraId="0A454445" w14:textId="77777777" w:rsidTr="001F1A93">
        <w:tc>
          <w:tcPr>
            <w:tcW w:w="4531" w:type="dxa"/>
          </w:tcPr>
          <w:p w14:paraId="72B93FEE" w14:textId="3A57B4C2" w:rsidR="001F1A93" w:rsidRPr="00A66FA4" w:rsidRDefault="001F1A93" w:rsidP="00D066D3">
            <w:pPr>
              <w:spacing w:line="360" w:lineRule="auto"/>
              <w:jc w:val="both"/>
              <w:rPr>
                <w:rFonts w:ascii="Times New Roman" w:hAnsi="Times New Roman" w:cs="Times New Roman"/>
              </w:rPr>
            </w:pPr>
            <w:r w:rsidRPr="00A66FA4">
              <w:rPr>
                <w:rFonts w:ascii="Times New Roman" w:hAnsi="Times New Roman" w:cs="Times New Roman"/>
              </w:rPr>
              <w:t>Imię i nazwisko nauczyciela odpowiedzialnego za przygotowanie uczniów do II etapu</w:t>
            </w:r>
          </w:p>
        </w:tc>
        <w:tc>
          <w:tcPr>
            <w:tcW w:w="4531" w:type="dxa"/>
          </w:tcPr>
          <w:p w14:paraId="47D67B4E" w14:textId="77777777" w:rsidR="001F1A93" w:rsidRPr="00A66FA4" w:rsidRDefault="001F1A93" w:rsidP="00D066D3">
            <w:pPr>
              <w:spacing w:line="360" w:lineRule="auto"/>
              <w:jc w:val="both"/>
              <w:rPr>
                <w:rFonts w:ascii="Times New Roman" w:hAnsi="Times New Roman" w:cs="Times New Roman"/>
              </w:rPr>
            </w:pPr>
          </w:p>
        </w:tc>
      </w:tr>
    </w:tbl>
    <w:p w14:paraId="570EC132" w14:textId="77777777" w:rsidR="001F1A93" w:rsidRPr="00A66FA4" w:rsidRDefault="001F1A93" w:rsidP="00E05041">
      <w:pPr>
        <w:jc w:val="both"/>
        <w:rPr>
          <w:rFonts w:ascii="Times New Roman" w:hAnsi="Times New Roman" w:cs="Times New Roman"/>
        </w:rPr>
      </w:pPr>
    </w:p>
    <w:p w14:paraId="3CFCFF7D" w14:textId="2062A75A" w:rsidR="009B4733" w:rsidRPr="00A66FA4" w:rsidRDefault="009B4733" w:rsidP="00E05041">
      <w:pPr>
        <w:jc w:val="both"/>
        <w:rPr>
          <w:rFonts w:ascii="Times New Roman" w:hAnsi="Times New Roman" w:cs="Times New Roman"/>
        </w:rPr>
      </w:pPr>
    </w:p>
    <w:sectPr w:rsidR="009B4733" w:rsidRPr="00A66F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733"/>
    <w:rsid w:val="000B16D8"/>
    <w:rsid w:val="001F1A93"/>
    <w:rsid w:val="00425186"/>
    <w:rsid w:val="00453B33"/>
    <w:rsid w:val="004B21E7"/>
    <w:rsid w:val="004E6B80"/>
    <w:rsid w:val="007975C5"/>
    <w:rsid w:val="008A21E1"/>
    <w:rsid w:val="00901533"/>
    <w:rsid w:val="009B4733"/>
    <w:rsid w:val="00A66FA4"/>
    <w:rsid w:val="00C73246"/>
    <w:rsid w:val="00D066D3"/>
    <w:rsid w:val="00D91814"/>
    <w:rsid w:val="00E05041"/>
    <w:rsid w:val="00E31F47"/>
    <w:rsid w:val="00E3626E"/>
    <w:rsid w:val="00E50AE6"/>
    <w:rsid w:val="00ED4D3A"/>
    <w:rsid w:val="00F052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BF20F"/>
  <w15:chartTrackingRefBased/>
  <w15:docId w15:val="{08DE5EFE-05EF-4C27-BFFA-00279281B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B4733"/>
    <w:rPr>
      <w:color w:val="0563C1" w:themeColor="hyperlink"/>
      <w:u w:val="single"/>
    </w:rPr>
  </w:style>
  <w:style w:type="character" w:styleId="Nierozpoznanawzmianka">
    <w:name w:val="Unresolved Mention"/>
    <w:basedOn w:val="Domylnaczcionkaakapitu"/>
    <w:uiPriority w:val="99"/>
    <w:semiHidden/>
    <w:unhideWhenUsed/>
    <w:rsid w:val="009B4733"/>
    <w:rPr>
      <w:color w:val="605E5C"/>
      <w:shd w:val="clear" w:color="auto" w:fill="E1DFDD"/>
    </w:rPr>
  </w:style>
  <w:style w:type="table" w:styleId="Tabela-Siatka">
    <w:name w:val="Table Grid"/>
    <w:basedOn w:val="Standardowy"/>
    <w:uiPriority w:val="39"/>
    <w:rsid w:val="001F1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langielski@g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9</Pages>
  <Words>2321</Words>
  <Characters>13927</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Honorata Turczyn</dc:creator>
  <cp:keywords/>
  <dc:description/>
  <cp:lastModifiedBy>Honorata Turczyn</cp:lastModifiedBy>
  <cp:revision>14</cp:revision>
  <dcterms:created xsi:type="dcterms:W3CDTF">2021-02-03T17:30:00Z</dcterms:created>
  <dcterms:modified xsi:type="dcterms:W3CDTF">2021-02-11T17:06:00Z</dcterms:modified>
</cp:coreProperties>
</file>