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98F0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1E695D91" wp14:editId="4B3751C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D2798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2A84EE74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48BC91C3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189B1651" w14:textId="77777777" w:rsidTr="007B6C7D">
        <w:tc>
          <w:tcPr>
            <w:tcW w:w="4606" w:type="dxa"/>
          </w:tcPr>
          <w:p w14:paraId="0530B37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3861BCF7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55689757" w14:textId="77777777" w:rsidTr="007B6C7D">
        <w:tc>
          <w:tcPr>
            <w:tcW w:w="4606" w:type="dxa"/>
          </w:tcPr>
          <w:p w14:paraId="10B3D8F3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5E96AC9B" w14:textId="63F984EE" w:rsidR="00F305BB" w:rsidRPr="001620FF" w:rsidRDefault="00703A33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805507">
              <w:rPr>
                <w:rFonts w:ascii="Times New Roman" w:hAnsi="Times New Roman"/>
              </w:rPr>
              <w:t>1</w:t>
            </w:r>
            <w:r w:rsidR="001620FF" w:rsidRPr="001620FF">
              <w:rPr>
                <w:rFonts w:ascii="Times New Roman" w:hAnsi="Times New Roman"/>
              </w:rPr>
              <w:t xml:space="preserve">.1 Zvýšiť </w:t>
            </w:r>
            <w:proofErr w:type="spellStart"/>
            <w:r w:rsidR="001620FF" w:rsidRPr="001620FF">
              <w:rPr>
                <w:rFonts w:ascii="Times New Roman" w:hAnsi="Times New Roman"/>
              </w:rPr>
              <w:t>inkluzívnosť</w:t>
            </w:r>
            <w:proofErr w:type="spellEnd"/>
            <w:r w:rsidR="001620FF"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5C5CFD0" w14:textId="77777777" w:rsidTr="007B6C7D">
        <w:tc>
          <w:tcPr>
            <w:tcW w:w="4606" w:type="dxa"/>
          </w:tcPr>
          <w:p w14:paraId="2882C71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3C1B7E37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BAE0AC9" w14:textId="77777777" w:rsidTr="007B6C7D">
        <w:tc>
          <w:tcPr>
            <w:tcW w:w="4606" w:type="dxa"/>
          </w:tcPr>
          <w:p w14:paraId="10C20B2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7F326733" w14:textId="77777777" w:rsidR="00F305BB" w:rsidRPr="0096059F" w:rsidRDefault="008505CE" w:rsidP="007B6C7D">
            <w:pPr>
              <w:tabs>
                <w:tab w:val="left" w:pos="4007"/>
              </w:tabs>
              <w:spacing w:after="0" w:line="240" w:lineRule="auto"/>
              <w:rPr>
                <w:sz w:val="24"/>
                <w:szCs w:val="24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1C985EC3" w14:textId="77777777" w:rsidTr="007B6C7D">
        <w:tc>
          <w:tcPr>
            <w:tcW w:w="4606" w:type="dxa"/>
          </w:tcPr>
          <w:p w14:paraId="6EE0933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387C88C9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9CE3A38" w14:textId="77777777" w:rsidTr="007B6C7D">
        <w:tc>
          <w:tcPr>
            <w:tcW w:w="4606" w:type="dxa"/>
          </w:tcPr>
          <w:p w14:paraId="1C782D3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496B70AB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>Klub čitateľskej gramotnosti</w:t>
            </w:r>
          </w:p>
        </w:tc>
      </w:tr>
      <w:tr w:rsidR="00F305BB" w:rsidRPr="007B6C7D" w14:paraId="716E3967" w14:textId="77777777" w:rsidTr="007B6C7D">
        <w:tc>
          <w:tcPr>
            <w:tcW w:w="4606" w:type="dxa"/>
          </w:tcPr>
          <w:p w14:paraId="379C57F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03E7DF4D" w14:textId="77777777" w:rsidR="00F305BB" w:rsidRPr="007B6C7D" w:rsidRDefault="001F5C1E" w:rsidP="007B6C7D">
            <w:pPr>
              <w:tabs>
                <w:tab w:val="left" w:pos="4007"/>
              </w:tabs>
              <w:spacing w:after="0" w:line="240" w:lineRule="auto"/>
            </w:pPr>
            <w:r>
              <w:t>8.11</w:t>
            </w:r>
            <w:r w:rsidR="00F0745E">
              <w:t>.2021</w:t>
            </w:r>
          </w:p>
        </w:tc>
      </w:tr>
      <w:tr w:rsidR="00F305BB" w:rsidRPr="007B6C7D" w14:paraId="7C71E2C8" w14:textId="77777777" w:rsidTr="007B6C7D">
        <w:tc>
          <w:tcPr>
            <w:tcW w:w="4606" w:type="dxa"/>
          </w:tcPr>
          <w:p w14:paraId="2C9D199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21EC2C72" w14:textId="77777777" w:rsidR="00F305BB" w:rsidRPr="007B6C7D" w:rsidRDefault="00BC53D2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r w:rsidR="00A27211">
              <w:t xml:space="preserve"> </w:t>
            </w:r>
            <w:proofErr w:type="spellStart"/>
            <w:r w:rsidR="00A27211">
              <w:t>Tovarnícka</w:t>
            </w:r>
            <w:proofErr w:type="spellEnd"/>
            <w:r w:rsidR="00A27211">
              <w:t xml:space="preserve"> 1609, </w:t>
            </w:r>
            <w:r>
              <w:t>Topoľčany</w:t>
            </w:r>
          </w:p>
        </w:tc>
      </w:tr>
      <w:tr w:rsidR="00F305BB" w:rsidRPr="007B6C7D" w14:paraId="421814D4" w14:textId="77777777" w:rsidTr="007B6C7D">
        <w:tc>
          <w:tcPr>
            <w:tcW w:w="4606" w:type="dxa"/>
          </w:tcPr>
          <w:p w14:paraId="38161CE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435F8257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1954D783" w14:textId="77777777" w:rsidTr="007B6C7D">
        <w:tc>
          <w:tcPr>
            <w:tcW w:w="4606" w:type="dxa"/>
          </w:tcPr>
          <w:p w14:paraId="30E3DEF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30ED43F5" w14:textId="77777777" w:rsidR="00F305BB" w:rsidRPr="007B6C7D" w:rsidRDefault="005C324A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  <w:r w:rsidR="00366762">
              <w:t xml:space="preserve"> </w:t>
            </w:r>
          </w:p>
        </w:tc>
      </w:tr>
    </w:tbl>
    <w:p w14:paraId="66DC7755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030E0337" w14:textId="77777777" w:rsidTr="007B6C7D">
        <w:trPr>
          <w:trHeight w:val="6419"/>
        </w:trPr>
        <w:tc>
          <w:tcPr>
            <w:tcW w:w="9212" w:type="dxa"/>
          </w:tcPr>
          <w:p w14:paraId="32DAE14E" w14:textId="77777777" w:rsidR="00F305BB" w:rsidRPr="00C75AB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1202369E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F61799" w14:textId="77777777" w:rsidR="009501E0" w:rsidRPr="00C75ABF" w:rsidRDefault="006805A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Kľúčové slová :</w:t>
            </w:r>
            <w:r w:rsidR="00DF7857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práca s prozaickým textom, výber prozaického diela, čítanie s porozumením ,motivácia žiakov, výmena skúseností ,diskusia </w:t>
            </w:r>
          </w:p>
          <w:p w14:paraId="70F43E5E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65098AAA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3A1998F7" w14:textId="77777777" w:rsidR="009501E0" w:rsidRPr="007B6C7D" w:rsidRDefault="00E76B19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Anotácia:  Hlavná téma stretnutia –</w:t>
            </w:r>
            <w:r w:rsidR="00F0745E">
              <w:rPr>
                <w:rFonts w:ascii="Times New Roman" w:hAnsi="Times New Roman"/>
                <w:sz w:val="24"/>
                <w:szCs w:val="24"/>
              </w:rPr>
              <w:t xml:space="preserve"> Práca s prozaickým textom , ukážky textov v próze.  </w:t>
            </w:r>
            <w:r w:rsidR="00DF7857">
              <w:rPr>
                <w:rFonts w:ascii="Times New Roman" w:hAnsi="Times New Roman"/>
                <w:sz w:val="24"/>
                <w:szCs w:val="24"/>
              </w:rPr>
              <w:t>Cieľom dnešného stretnutia je na základe  diskusií a výmene skúsenosti ,vytvoriť materiál a </w:t>
            </w:r>
            <w:r w:rsidR="008F1D9F">
              <w:rPr>
                <w:rFonts w:ascii="Times New Roman" w:hAnsi="Times New Roman"/>
                <w:sz w:val="24"/>
                <w:szCs w:val="24"/>
              </w:rPr>
              <w:t>odporúčania</w:t>
            </w:r>
            <w:r w:rsidR="00DF7857">
              <w:rPr>
                <w:rFonts w:ascii="Times New Roman" w:hAnsi="Times New Roman"/>
                <w:sz w:val="24"/>
                <w:szCs w:val="24"/>
              </w:rPr>
              <w:t xml:space="preserve"> pre </w:t>
            </w:r>
            <w:r w:rsidR="008F1D9F">
              <w:rPr>
                <w:rFonts w:ascii="Times New Roman" w:hAnsi="Times New Roman"/>
                <w:sz w:val="24"/>
                <w:szCs w:val="24"/>
              </w:rPr>
              <w:t>učiteľov</w:t>
            </w:r>
            <w:r w:rsidR="00DF7857">
              <w:rPr>
                <w:rFonts w:ascii="Times New Roman" w:hAnsi="Times New Roman"/>
                <w:sz w:val="24"/>
                <w:szCs w:val="24"/>
              </w:rPr>
              <w:t xml:space="preserve"> našej školy s informáciami a praktickými návodmi na prácu s </w:t>
            </w:r>
            <w:r w:rsidR="008F1D9F">
              <w:rPr>
                <w:rFonts w:ascii="Times New Roman" w:hAnsi="Times New Roman"/>
                <w:sz w:val="24"/>
                <w:szCs w:val="24"/>
              </w:rPr>
              <w:t>rôznymi</w:t>
            </w:r>
            <w:r w:rsidR="00DF7857">
              <w:rPr>
                <w:rFonts w:ascii="Times New Roman" w:hAnsi="Times New Roman"/>
                <w:sz w:val="24"/>
                <w:szCs w:val="24"/>
              </w:rPr>
              <w:t xml:space="preserve"> typmi textov vo vyučovacom procese. </w:t>
            </w:r>
          </w:p>
        </w:tc>
      </w:tr>
      <w:tr w:rsidR="00F305BB" w:rsidRPr="007B6C7D" w14:paraId="1F9A799D" w14:textId="77777777" w:rsidTr="007B6C7D">
        <w:trPr>
          <w:trHeight w:val="6419"/>
        </w:trPr>
        <w:tc>
          <w:tcPr>
            <w:tcW w:w="9212" w:type="dxa"/>
          </w:tcPr>
          <w:p w14:paraId="4B9E1365" w14:textId="77777777" w:rsidR="007D3EBC" w:rsidRDefault="00F305BB" w:rsidP="009E7E2B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0A5AEF4D" w14:textId="77777777" w:rsidR="009E7E2B" w:rsidRPr="009E7E2B" w:rsidRDefault="009E7E2B" w:rsidP="009E7E2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D9B0CC7" w14:textId="77777777" w:rsidR="009E7E2B" w:rsidRPr="007B6C7D" w:rsidRDefault="009E7E2B" w:rsidP="009E7E2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Pedagogický klub čitateľskej gramotnosti realizuje stretnutia v budove školy , prezenčnou formou . Koordinátor klubu rozposlal pozvánku všetkým členom, ktorí sa na schôdzu dostavili . Prílohou k správe je aj fotografia  zo stretnutia schôdze . </w:t>
            </w:r>
          </w:p>
          <w:p w14:paraId="204603C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90C1986" w14:textId="77777777" w:rsidR="00F305BB" w:rsidRPr="00C75ABF" w:rsidRDefault="00DA6947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>1. Privítanie účastníkov klubu, prezentácia členov klubu</w:t>
            </w:r>
          </w:p>
          <w:p w14:paraId="203C0BEA" w14:textId="77777777" w:rsidR="009501E0" w:rsidRPr="00C75ABF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D491E" w:rsidRPr="00C75ABF">
              <w:rPr>
                <w:rFonts w:ascii="Times New Roman" w:hAnsi="Times New Roman"/>
                <w:sz w:val="24"/>
                <w:szCs w:val="24"/>
              </w:rPr>
              <w:t xml:space="preserve">Oboznámenie členov klubu 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 xml:space="preserve"> s témou stretnutia</w:t>
            </w:r>
          </w:p>
          <w:p w14:paraId="3AA1C881" w14:textId="77777777" w:rsidR="00703A33" w:rsidRPr="00C75ABF" w:rsidRDefault="00DF72D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85040A">
              <w:rPr>
                <w:rFonts w:ascii="Times New Roman" w:hAnsi="Times New Roman"/>
                <w:sz w:val="24"/>
                <w:szCs w:val="24"/>
              </w:rPr>
              <w:t xml:space="preserve"> Práca s prozaickým textom </w:t>
            </w:r>
          </w:p>
          <w:p w14:paraId="6B95D50D" w14:textId="77777777" w:rsidR="00E142DF" w:rsidRPr="00C75ABF" w:rsidRDefault="009D076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>. Diskusia – výmena skúseností</w:t>
            </w:r>
          </w:p>
          <w:p w14:paraId="6E1B4BE8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3BEA9C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 xml:space="preserve">Koordinátor klubu privítal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 členov a oboznámil ich s témou stretnutia.</w:t>
            </w:r>
            <w:r w:rsidR="00292C31" w:rsidRPr="00C75ABF">
              <w:rPr>
                <w:rFonts w:ascii="Times New Roman" w:hAnsi="Times New Roman"/>
                <w:sz w:val="24"/>
                <w:szCs w:val="24"/>
              </w:rPr>
              <w:t xml:space="preserve"> Klub čitateľskej gramotnosti má 6 členov.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Poslaním klubu bude nájsť spôsoby, riešenia, metódy ako dosiahnuť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 xml:space="preserve"> lepšiu čitateľskú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gramot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>n</w:t>
            </w:r>
            <w:r w:rsidR="001B58AA">
              <w:rPr>
                <w:rFonts w:ascii="Times New Roman" w:hAnsi="Times New Roman"/>
                <w:sz w:val="24"/>
                <w:szCs w:val="24"/>
              </w:rPr>
              <w:t>osť a hodnotiace myslenie žiaka, zlepšiť tvo</w:t>
            </w:r>
            <w:r w:rsidR="00F81114">
              <w:rPr>
                <w:rFonts w:ascii="Times New Roman" w:hAnsi="Times New Roman"/>
                <w:sz w:val="24"/>
                <w:szCs w:val="24"/>
              </w:rPr>
              <w:t>rivosť u žiaka, viesť diskusiu.</w:t>
            </w:r>
          </w:p>
          <w:p w14:paraId="1DA428BB" w14:textId="77777777" w:rsidR="00015D35" w:rsidRDefault="00015D35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BB6167" w14:textId="77777777" w:rsidR="00EC7CC0" w:rsidRPr="00104F32" w:rsidRDefault="006E7E7B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 rámci činnosti pedagogického klubu sme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2C4F">
              <w:rPr>
                <w:rFonts w:ascii="Times New Roman" w:hAnsi="Times New Roman"/>
                <w:sz w:val="24"/>
                <w:szCs w:val="24"/>
              </w:rPr>
              <w:t>sa zaoberali témou ako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 zefektívniť a prebudiť v žiakoch záujem o čítanie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Práca s umeleckým textom</w:t>
            </w:r>
            <w:r w:rsidR="00804A37">
              <w:rPr>
                <w:rFonts w:ascii="Times New Roman" w:hAnsi="Times New Roman"/>
                <w:sz w:val="24"/>
                <w:szCs w:val="24"/>
              </w:rPr>
              <w:t xml:space="preserve"> je po</w:t>
            </w:r>
            <w:r w:rsidR="001F4226">
              <w:rPr>
                <w:rFonts w:ascii="Times New Roman" w:hAnsi="Times New Roman"/>
                <w:sz w:val="24"/>
                <w:szCs w:val="24"/>
              </w:rPr>
              <w:t>trebná hlavne pre mladých ľudí a</w:t>
            </w:r>
            <w:r w:rsidR="00804A37">
              <w:rPr>
                <w:rFonts w:ascii="Times New Roman" w:hAnsi="Times New Roman"/>
                <w:sz w:val="24"/>
                <w:szCs w:val="24"/>
              </w:rPr>
              <w:t xml:space="preserve"> pre rozvoj mladej osobnosti. Súčasná moderná doba vyžaduje ,aby absolventi škôl neboli len n</w:t>
            </w:r>
            <w:r w:rsidR="00352C4F">
              <w:rPr>
                <w:rFonts w:ascii="Times New Roman" w:hAnsi="Times New Roman"/>
                <w:sz w:val="24"/>
                <w:szCs w:val="24"/>
              </w:rPr>
              <w:t xml:space="preserve">abitý teoretickými vedomosťami , ale </w:t>
            </w:r>
            <w:r w:rsidR="00804A37">
              <w:rPr>
                <w:rFonts w:ascii="Times New Roman" w:hAnsi="Times New Roman"/>
                <w:sz w:val="24"/>
                <w:szCs w:val="24"/>
              </w:rPr>
              <w:t xml:space="preserve">aby vedeli efektívne </w:t>
            </w:r>
            <w:r w:rsidR="00D75DD4">
              <w:rPr>
                <w:rFonts w:ascii="Times New Roman" w:hAnsi="Times New Roman"/>
                <w:sz w:val="24"/>
                <w:szCs w:val="24"/>
              </w:rPr>
              <w:t>komunikovať. Práve</w:t>
            </w:r>
            <w:r w:rsidR="00804A37">
              <w:rPr>
                <w:rFonts w:ascii="Times New Roman" w:hAnsi="Times New Roman"/>
                <w:sz w:val="24"/>
                <w:szCs w:val="24"/>
              </w:rPr>
              <w:t xml:space="preserve"> prozaické diela v sebe </w:t>
            </w:r>
            <w:r w:rsidR="00D75DD4">
              <w:rPr>
                <w:rFonts w:ascii="Times New Roman" w:hAnsi="Times New Roman"/>
                <w:sz w:val="24"/>
                <w:szCs w:val="24"/>
              </w:rPr>
              <w:t>nesú</w:t>
            </w:r>
            <w:r w:rsidR="00804A37">
              <w:rPr>
                <w:rFonts w:ascii="Times New Roman" w:hAnsi="Times New Roman"/>
                <w:sz w:val="24"/>
                <w:szCs w:val="24"/>
              </w:rPr>
              <w:t xml:space="preserve"> odkazy a posolstvo autora. </w:t>
            </w:r>
            <w:r w:rsidR="00D75DD4">
              <w:rPr>
                <w:rFonts w:ascii="Times New Roman" w:hAnsi="Times New Roman"/>
                <w:sz w:val="24"/>
                <w:szCs w:val="24"/>
              </w:rPr>
              <w:t>Žiaci</w:t>
            </w:r>
            <w:r w:rsidR="00804A37">
              <w:rPr>
                <w:rFonts w:ascii="Times New Roman" w:hAnsi="Times New Roman"/>
                <w:sz w:val="24"/>
                <w:szCs w:val="24"/>
              </w:rPr>
              <w:t xml:space="preserve"> by mali vedieť urobiť </w:t>
            </w:r>
            <w:r w:rsidR="00D75DD4">
              <w:rPr>
                <w:rFonts w:ascii="Times New Roman" w:hAnsi="Times New Roman"/>
                <w:sz w:val="24"/>
                <w:szCs w:val="24"/>
              </w:rPr>
              <w:t>podrobnú</w:t>
            </w:r>
            <w:r w:rsidR="00804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5DD4">
              <w:rPr>
                <w:rFonts w:ascii="Times New Roman" w:hAnsi="Times New Roman"/>
                <w:sz w:val="24"/>
                <w:szCs w:val="24"/>
              </w:rPr>
              <w:t xml:space="preserve">analýzu textu ,zhodnotiť prečítaný text, ,kriticky ho hodnotiť ,nájsť informáciu a porozumieť mu . Aby pri čítaní textu ,napriek určitým rezervám v oblasti kritického myslenia , dokázali o texte diskutovať ,charakterizovať vzťahy a súvislosti . </w:t>
            </w:r>
            <w:r w:rsidR="00540603">
              <w:rPr>
                <w:rFonts w:ascii="Times New Roman" w:hAnsi="Times New Roman"/>
                <w:sz w:val="24"/>
                <w:szCs w:val="24"/>
              </w:rPr>
              <w:t xml:space="preserve">Okrem povinných prozaických diel ,ktoré v žiakoch často vzbudzujú nechuť , sme rozšírili ponuku odporúčanej literatúry. 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Prihliadali sme na to , aby výber diel bol vhodný pre jednotlivé ročníky ,nakoľko voľba kníh nie je jednoduchá, čítanie je individuálna činnosť a učiteľ musí zladiť svojich žiakov do </w:t>
            </w:r>
            <w:r w:rsidR="001F42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jednej skupiny . Zhodli sme sa </w:t>
            </w:r>
            <w:r w:rsidR="006867E8">
              <w:rPr>
                <w:rFonts w:ascii="Times New Roman" w:hAnsi="Times New Roman"/>
                <w:sz w:val="24"/>
                <w:szCs w:val="24"/>
              </w:rPr>
              <w:t xml:space="preserve">pre povinné a odporúčané 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 diela : </w:t>
            </w:r>
            <w:proofErr w:type="spellStart"/>
            <w:r w:rsidR="001F4226">
              <w:rPr>
                <w:rFonts w:ascii="Times New Roman" w:hAnsi="Times New Roman"/>
                <w:sz w:val="24"/>
                <w:szCs w:val="24"/>
              </w:rPr>
              <w:t>F.M.Dostojevský</w:t>
            </w:r>
            <w:proofErr w:type="spellEnd"/>
            <w:r w:rsidR="001F4226">
              <w:rPr>
                <w:rFonts w:ascii="Times New Roman" w:hAnsi="Times New Roman"/>
                <w:sz w:val="24"/>
                <w:szCs w:val="24"/>
              </w:rPr>
              <w:t xml:space="preserve"> – Idiot , </w:t>
            </w:r>
            <w:proofErr w:type="spellStart"/>
            <w:r w:rsidR="001F4226">
              <w:rPr>
                <w:rFonts w:ascii="Times New Roman" w:hAnsi="Times New Roman"/>
                <w:sz w:val="24"/>
                <w:szCs w:val="24"/>
              </w:rPr>
              <w:t>D.Dušek</w:t>
            </w:r>
            <w:proofErr w:type="spellEnd"/>
            <w:r w:rsidR="001F4226">
              <w:rPr>
                <w:rFonts w:ascii="Times New Roman" w:hAnsi="Times New Roman"/>
                <w:sz w:val="24"/>
                <w:szCs w:val="24"/>
              </w:rPr>
              <w:t xml:space="preserve"> – Kufor na sny </w:t>
            </w:r>
            <w:r w:rsidR="003E52E1">
              <w:rPr>
                <w:rFonts w:ascii="Times New Roman" w:hAnsi="Times New Roman"/>
                <w:sz w:val="24"/>
                <w:szCs w:val="24"/>
              </w:rPr>
              <w:t>,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F4226">
              <w:rPr>
                <w:rFonts w:ascii="Times New Roman" w:hAnsi="Times New Roman"/>
                <w:sz w:val="24"/>
                <w:szCs w:val="24"/>
              </w:rPr>
              <w:t>M.Lasica</w:t>
            </w:r>
            <w:proofErr w:type="spellEnd"/>
            <w:r w:rsidR="001F422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proofErr w:type="spellStart"/>
            <w:r w:rsidR="001F4226">
              <w:rPr>
                <w:rFonts w:ascii="Times New Roman" w:hAnsi="Times New Roman"/>
                <w:sz w:val="24"/>
                <w:szCs w:val="24"/>
              </w:rPr>
              <w:t>J.Satinský</w:t>
            </w:r>
            <w:proofErr w:type="spellEnd"/>
            <w:r w:rsidR="001F422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1F4226">
              <w:rPr>
                <w:rFonts w:ascii="Times New Roman" w:hAnsi="Times New Roman"/>
                <w:sz w:val="24"/>
                <w:szCs w:val="24"/>
              </w:rPr>
              <w:t>Soireé</w:t>
            </w:r>
            <w:proofErr w:type="spellEnd"/>
            <w:r w:rsidR="001F4226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proofErr w:type="spellStart"/>
            <w:r w:rsidR="001F4226">
              <w:rPr>
                <w:rFonts w:ascii="Times New Roman" w:hAnsi="Times New Roman"/>
                <w:sz w:val="24"/>
                <w:szCs w:val="24"/>
              </w:rPr>
              <w:t>E.Bronteova</w:t>
            </w:r>
            <w:proofErr w:type="spellEnd"/>
            <w:r w:rsidR="001F422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6867E8">
              <w:rPr>
                <w:rFonts w:ascii="Times New Roman" w:hAnsi="Times New Roman"/>
                <w:sz w:val="24"/>
                <w:szCs w:val="24"/>
              </w:rPr>
              <w:t>Búrlivé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7E8">
              <w:rPr>
                <w:rFonts w:ascii="Times New Roman" w:hAnsi="Times New Roman"/>
                <w:sz w:val="24"/>
                <w:szCs w:val="24"/>
              </w:rPr>
              <w:t>výšiny ,</w:t>
            </w:r>
            <w:proofErr w:type="spellStart"/>
            <w:r w:rsidR="006867E8">
              <w:rPr>
                <w:rFonts w:ascii="Times New Roman" w:hAnsi="Times New Roman"/>
                <w:sz w:val="24"/>
                <w:szCs w:val="24"/>
              </w:rPr>
              <w:t>L.Mnačko</w:t>
            </w:r>
            <w:proofErr w:type="spellEnd"/>
            <w:r w:rsidR="006867E8">
              <w:rPr>
                <w:rFonts w:ascii="Times New Roman" w:hAnsi="Times New Roman"/>
                <w:sz w:val="24"/>
                <w:szCs w:val="24"/>
              </w:rPr>
              <w:t xml:space="preserve"> – Smrť sa volá </w:t>
            </w:r>
            <w:proofErr w:type="spellStart"/>
            <w:r w:rsidR="006867E8">
              <w:rPr>
                <w:rFonts w:ascii="Times New Roman" w:hAnsi="Times New Roman"/>
                <w:sz w:val="24"/>
                <w:szCs w:val="24"/>
              </w:rPr>
              <w:t>Engelchen</w:t>
            </w:r>
            <w:proofErr w:type="spellEnd"/>
            <w:r w:rsidR="006867E8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proofErr w:type="spellStart"/>
            <w:r w:rsidR="006867E8">
              <w:rPr>
                <w:rFonts w:ascii="Times New Roman" w:hAnsi="Times New Roman"/>
                <w:sz w:val="24"/>
                <w:szCs w:val="24"/>
              </w:rPr>
              <w:t>V.Nabokov</w:t>
            </w:r>
            <w:proofErr w:type="spellEnd"/>
            <w:r w:rsidR="006867E8">
              <w:rPr>
                <w:rFonts w:ascii="Times New Roman" w:hAnsi="Times New Roman"/>
                <w:sz w:val="24"/>
                <w:szCs w:val="24"/>
              </w:rPr>
              <w:t xml:space="preserve"> – Smiech v tme ,</w:t>
            </w:r>
            <w:proofErr w:type="spellStart"/>
            <w:r w:rsidR="006867E8">
              <w:rPr>
                <w:rFonts w:ascii="Times New Roman" w:hAnsi="Times New Roman"/>
                <w:sz w:val="24"/>
                <w:szCs w:val="24"/>
              </w:rPr>
              <w:t>A.Sapkowski</w:t>
            </w:r>
            <w:proofErr w:type="spellEnd"/>
            <w:r w:rsidR="006867E8">
              <w:rPr>
                <w:rFonts w:ascii="Times New Roman" w:hAnsi="Times New Roman"/>
                <w:sz w:val="24"/>
                <w:szCs w:val="24"/>
              </w:rPr>
              <w:t xml:space="preserve"> – Zaklínač 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 Výber diel je </w:t>
            </w:r>
            <w:r w:rsidR="006867E8">
              <w:rPr>
                <w:rFonts w:ascii="Times New Roman" w:hAnsi="Times New Roman"/>
                <w:sz w:val="24"/>
                <w:szCs w:val="24"/>
              </w:rPr>
              <w:t>veľmi rôznorodý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. Texty </w:t>
            </w:r>
            <w:r w:rsidR="006867E8">
              <w:rPr>
                <w:rFonts w:ascii="Times New Roman" w:hAnsi="Times New Roman"/>
                <w:sz w:val="24"/>
                <w:szCs w:val="24"/>
              </w:rPr>
              <w:t>sú</w:t>
            </w:r>
            <w:r w:rsidR="001F4226">
              <w:rPr>
                <w:rFonts w:ascii="Times New Roman" w:hAnsi="Times New Roman"/>
                <w:sz w:val="24"/>
                <w:szCs w:val="24"/>
              </w:rPr>
              <w:t xml:space="preserve"> napísané v</w:t>
            </w:r>
            <w:r w:rsidR="007336C5">
              <w:rPr>
                <w:rFonts w:ascii="Times New Roman" w:hAnsi="Times New Roman"/>
                <w:sz w:val="24"/>
                <w:szCs w:val="24"/>
              </w:rPr>
              <w:t> </w:t>
            </w:r>
            <w:r w:rsidR="006867E8">
              <w:rPr>
                <w:rFonts w:ascii="Times New Roman" w:hAnsi="Times New Roman"/>
                <w:sz w:val="24"/>
                <w:szCs w:val="24"/>
              </w:rPr>
              <w:t>rôznych</w:t>
            </w:r>
            <w:r w:rsidR="007336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7E8">
              <w:rPr>
                <w:rFonts w:ascii="Times New Roman" w:hAnsi="Times New Roman"/>
                <w:sz w:val="24"/>
                <w:szCs w:val="24"/>
              </w:rPr>
              <w:t>časových obdobiach</w:t>
            </w:r>
            <w:r w:rsidR="007336C5">
              <w:rPr>
                <w:rFonts w:ascii="Times New Roman" w:hAnsi="Times New Roman"/>
                <w:sz w:val="24"/>
                <w:szCs w:val="24"/>
              </w:rPr>
              <w:t>, s </w:t>
            </w:r>
            <w:r w:rsidR="006867E8">
              <w:rPr>
                <w:rFonts w:ascii="Times New Roman" w:hAnsi="Times New Roman"/>
                <w:sz w:val="24"/>
                <w:szCs w:val="24"/>
              </w:rPr>
              <w:t>rôznymi</w:t>
            </w:r>
            <w:r w:rsidR="007336C5">
              <w:rPr>
                <w:rFonts w:ascii="Times New Roman" w:hAnsi="Times New Roman"/>
                <w:sz w:val="24"/>
                <w:szCs w:val="24"/>
              </w:rPr>
              <w:t xml:space="preserve"> zámermi </w:t>
            </w:r>
            <w:r w:rsidR="006867E8">
              <w:rPr>
                <w:rFonts w:ascii="Times New Roman" w:hAnsi="Times New Roman"/>
                <w:sz w:val="24"/>
                <w:szCs w:val="24"/>
              </w:rPr>
              <w:t xml:space="preserve">a posolstvami </w:t>
            </w:r>
            <w:r w:rsidR="007336C5">
              <w:rPr>
                <w:rFonts w:ascii="Times New Roman" w:hAnsi="Times New Roman"/>
                <w:sz w:val="24"/>
                <w:szCs w:val="24"/>
              </w:rPr>
              <w:t>.</w:t>
            </w:r>
            <w:r w:rsidR="006867E8">
              <w:rPr>
                <w:rFonts w:ascii="Times New Roman" w:hAnsi="Times New Roman"/>
                <w:sz w:val="24"/>
                <w:szCs w:val="24"/>
              </w:rPr>
              <w:t>Próza</w:t>
            </w:r>
            <w:r w:rsidR="007336C5">
              <w:rPr>
                <w:rFonts w:ascii="Times New Roman" w:hAnsi="Times New Roman"/>
                <w:sz w:val="24"/>
                <w:szCs w:val="24"/>
              </w:rPr>
              <w:t xml:space="preserve"> je z </w:t>
            </w:r>
            <w:r w:rsidR="006867E8">
              <w:rPr>
                <w:rFonts w:ascii="Times New Roman" w:hAnsi="Times New Roman"/>
                <w:sz w:val="24"/>
                <w:szCs w:val="24"/>
              </w:rPr>
              <w:t>tematického</w:t>
            </w:r>
            <w:r w:rsidR="007336C5">
              <w:rPr>
                <w:rFonts w:ascii="Times New Roman" w:hAnsi="Times New Roman"/>
                <w:sz w:val="24"/>
                <w:szCs w:val="24"/>
              </w:rPr>
              <w:t xml:space="preserve"> ,kompozičného i jazykovo štylisticky iná .Fiktívne príbehy s dávkou </w:t>
            </w:r>
            <w:r w:rsidR="006867E8">
              <w:rPr>
                <w:rFonts w:ascii="Times New Roman" w:hAnsi="Times New Roman"/>
                <w:sz w:val="24"/>
                <w:szCs w:val="24"/>
              </w:rPr>
              <w:t xml:space="preserve">fantázie, autobiografický vojnový príbeh ale aj </w:t>
            </w:r>
            <w:r w:rsidR="007336C5">
              <w:rPr>
                <w:rFonts w:ascii="Times New Roman" w:hAnsi="Times New Roman"/>
                <w:sz w:val="24"/>
                <w:szCs w:val="24"/>
              </w:rPr>
              <w:t xml:space="preserve"> realistické príbehy každodenného života . </w:t>
            </w:r>
            <w:r w:rsidR="006867E8">
              <w:rPr>
                <w:rFonts w:ascii="Times New Roman" w:hAnsi="Times New Roman"/>
                <w:sz w:val="24"/>
                <w:szCs w:val="24"/>
              </w:rPr>
              <w:t xml:space="preserve">Každé odporúčané dielo ma silný príbeh , ktorí zaujme a prebudí čitateľský záujem. </w:t>
            </w:r>
          </w:p>
          <w:p w14:paraId="58949398" w14:textId="77777777" w:rsidR="00C75ABF" w:rsidRPr="00090855" w:rsidRDefault="00C75ABF" w:rsidP="000F4C97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14:paraId="56EF0CA1" w14:textId="77777777" w:rsidR="00D55E47" w:rsidRPr="00B35A56" w:rsidRDefault="005C407C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510D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E33E5A" w:rsidRPr="00B35A56">
              <w:rPr>
                <w:rFonts w:ascii="Times New Roman" w:hAnsi="Times New Roman"/>
                <w:sz w:val="24"/>
                <w:szCs w:val="24"/>
              </w:rPr>
              <w:t>Na záver sa členovia p</w:t>
            </w:r>
            <w:r w:rsidR="00DE69B1">
              <w:rPr>
                <w:rFonts w:ascii="Times New Roman" w:hAnsi="Times New Roman"/>
                <w:sz w:val="24"/>
                <w:szCs w:val="24"/>
              </w:rPr>
              <w:t xml:space="preserve">edagogického klubu </w:t>
            </w:r>
            <w:r w:rsidR="00815DBB">
              <w:rPr>
                <w:rFonts w:ascii="Times New Roman" w:hAnsi="Times New Roman"/>
                <w:sz w:val="24"/>
                <w:szCs w:val="24"/>
              </w:rPr>
              <w:t>zhodli ,že čoraz viac žiakov má problém so základnými jazykovými zručnosťami ako je slovná zásoba a jazyková vybavenosť .</w:t>
            </w:r>
            <w:r w:rsidR="001233D4">
              <w:rPr>
                <w:rFonts w:ascii="Times New Roman" w:hAnsi="Times New Roman"/>
                <w:sz w:val="24"/>
                <w:szCs w:val="24"/>
              </w:rPr>
              <w:t>Žiaci</w:t>
            </w:r>
            <w:r w:rsidR="00815D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33D4">
              <w:rPr>
                <w:rFonts w:ascii="Times New Roman" w:hAnsi="Times New Roman"/>
                <w:sz w:val="24"/>
                <w:szCs w:val="24"/>
              </w:rPr>
              <w:t>sú</w:t>
            </w:r>
            <w:r w:rsidR="00815D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33D4">
              <w:rPr>
                <w:rFonts w:ascii="Times New Roman" w:hAnsi="Times New Roman"/>
                <w:sz w:val="24"/>
                <w:szCs w:val="24"/>
              </w:rPr>
              <w:t>ľahostajní</w:t>
            </w:r>
            <w:r w:rsidR="00815DBB">
              <w:rPr>
                <w:rFonts w:ascii="Times New Roman" w:hAnsi="Times New Roman"/>
                <w:sz w:val="24"/>
                <w:szCs w:val="24"/>
              </w:rPr>
              <w:t xml:space="preserve">  voči knihám a čítaniu .Príčinou </w:t>
            </w:r>
            <w:r w:rsidR="001233D4">
              <w:rPr>
                <w:rFonts w:ascii="Times New Roman" w:hAnsi="Times New Roman"/>
                <w:sz w:val="24"/>
                <w:szCs w:val="24"/>
              </w:rPr>
              <w:t>môžu</w:t>
            </w:r>
            <w:r w:rsidR="00815DBB">
              <w:rPr>
                <w:rFonts w:ascii="Times New Roman" w:hAnsi="Times New Roman"/>
                <w:sz w:val="24"/>
                <w:szCs w:val="24"/>
              </w:rPr>
              <w:t xml:space="preserve"> byť slabšie čitateľské schopnosti, poruchy učenia alebo </w:t>
            </w:r>
            <w:r w:rsidR="001233D4">
              <w:rPr>
                <w:rFonts w:ascii="Times New Roman" w:hAnsi="Times New Roman"/>
                <w:sz w:val="24"/>
                <w:szCs w:val="24"/>
              </w:rPr>
              <w:t>nevyhovujúce podmienky, v</w:t>
            </w:r>
            <w:r w:rsidR="00815DBB">
              <w:rPr>
                <w:rFonts w:ascii="Times New Roman" w:hAnsi="Times New Roman"/>
                <w:sz w:val="24"/>
                <w:szCs w:val="24"/>
              </w:rPr>
              <w:t> </w:t>
            </w:r>
            <w:r w:rsidR="001233D4">
              <w:rPr>
                <w:rFonts w:ascii="Times New Roman" w:hAnsi="Times New Roman"/>
                <w:sz w:val="24"/>
                <w:szCs w:val="24"/>
              </w:rPr>
              <w:t>ktorých</w:t>
            </w:r>
            <w:r w:rsidR="00815D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33D4">
              <w:rPr>
                <w:rFonts w:ascii="Times New Roman" w:hAnsi="Times New Roman"/>
                <w:sz w:val="24"/>
                <w:szCs w:val="24"/>
              </w:rPr>
              <w:t>žijú</w:t>
            </w:r>
            <w:r w:rsidR="00815DBB">
              <w:rPr>
                <w:rFonts w:ascii="Times New Roman" w:hAnsi="Times New Roman"/>
                <w:sz w:val="24"/>
                <w:szCs w:val="24"/>
              </w:rPr>
              <w:t xml:space="preserve"> . Aj preto je v škole </w:t>
            </w:r>
            <w:r w:rsidR="001233D4">
              <w:rPr>
                <w:rFonts w:ascii="Times New Roman" w:hAnsi="Times New Roman"/>
                <w:sz w:val="24"/>
                <w:szCs w:val="24"/>
              </w:rPr>
              <w:t xml:space="preserve">dôležitým motivačným činiteľom učiteľ. Angažovať by sa mali učitelia všetkých vyučovacích predmetov a spoločne sa podieľať na tvorbe a stratégii školy v oblasti rozvíjania čitateľskej gramotnosti a čítania . </w:t>
            </w:r>
          </w:p>
          <w:p w14:paraId="2BC4513C" w14:textId="77777777" w:rsidR="00F305BB" w:rsidRPr="007B6C7D" w:rsidRDefault="00F305BB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56D2EFC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8B03842" w14:textId="77777777" w:rsidR="00B30B54" w:rsidRPr="007B6C7D" w:rsidRDefault="00B30B5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B6B3D74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C21602F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773CB22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044AC19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58AFF4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06FB8C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910ABC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1B14579F" w14:textId="77777777" w:rsidTr="007B6C7D">
        <w:trPr>
          <w:trHeight w:val="6419"/>
        </w:trPr>
        <w:tc>
          <w:tcPr>
            <w:tcW w:w="9212" w:type="dxa"/>
          </w:tcPr>
          <w:p w14:paraId="043835BC" w14:textId="77777777" w:rsidR="00F305BB" w:rsidRPr="00F2799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7B721B86" w14:textId="77777777" w:rsidR="00F2799F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396E6A7" w14:textId="77777777" w:rsidR="00F2799F" w:rsidRPr="00B83A04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1B81FD" w14:textId="77777777" w:rsidR="00700BFF" w:rsidRPr="004C07D1" w:rsidRDefault="002936F6" w:rsidP="004C07D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Zapracovať strategické ciele školy na rozvíjanie </w:t>
            </w:r>
            <w:r w:rsidR="003E52E1">
              <w:rPr>
                <w:rFonts w:ascii="Times New Roman" w:hAnsi="Times New Roman"/>
                <w:sz w:val="24"/>
                <w:szCs w:val="24"/>
              </w:rPr>
              <w:t>čitateľskej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gramotnosti do školských vzdelávacích programov </w:t>
            </w:r>
          </w:p>
          <w:p w14:paraId="4D56A146" w14:textId="77777777" w:rsidR="00DF4308" w:rsidRPr="00B83A04" w:rsidRDefault="002936F6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Pozývať autorov na besedy so žiakmi </w:t>
            </w:r>
          </w:p>
          <w:p w14:paraId="0F75D685" w14:textId="77777777" w:rsidR="00B83A04" w:rsidRPr="004C07D1" w:rsidRDefault="002936F6" w:rsidP="004C07D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Vytvoriť podmienky na čítanie , modernizácia knižného kútika </w:t>
            </w:r>
          </w:p>
          <w:p w14:paraId="36B368DC" w14:textId="77777777" w:rsidR="00DF4308" w:rsidRPr="00B83A04" w:rsidRDefault="002936F6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Revitalizácia školskej knižnice , dopĺňanie knižného fondu </w:t>
            </w:r>
            <w:r w:rsidR="00C5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BCA90C6" w14:textId="77777777" w:rsidR="00DF4308" w:rsidRDefault="00DF4308" w:rsidP="00DF6AFF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4520AF08" w14:textId="77777777" w:rsidR="00F2799F" w:rsidRPr="00DF6AFF" w:rsidRDefault="00F2799F" w:rsidP="00DF6AF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E79B1A" w14:textId="77777777" w:rsidR="00583A32" w:rsidRPr="00B83A04" w:rsidRDefault="00583A32" w:rsidP="001B039B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7D35FC13" w14:textId="77777777" w:rsidR="00700BFF" w:rsidRPr="007B6C7D" w:rsidRDefault="00700BF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67225D5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5"/>
        <w:gridCol w:w="5037"/>
      </w:tblGrid>
      <w:tr w:rsidR="00F305BB" w:rsidRPr="007B6C7D" w14:paraId="03C35845" w14:textId="77777777" w:rsidTr="007B6C7D">
        <w:tc>
          <w:tcPr>
            <w:tcW w:w="4077" w:type="dxa"/>
          </w:tcPr>
          <w:p w14:paraId="142249A1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135" w:type="dxa"/>
          </w:tcPr>
          <w:p w14:paraId="026F52AD" w14:textId="77777777" w:rsidR="00F305BB" w:rsidRPr="007B6C7D" w:rsidRDefault="0006142C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Ivana Vančová </w:t>
            </w:r>
          </w:p>
        </w:tc>
      </w:tr>
      <w:tr w:rsidR="00F305BB" w:rsidRPr="007B6C7D" w14:paraId="0312C2B8" w14:textId="77777777" w:rsidTr="007B6C7D">
        <w:tc>
          <w:tcPr>
            <w:tcW w:w="4077" w:type="dxa"/>
          </w:tcPr>
          <w:p w14:paraId="781E02F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265B663" w14:textId="77777777" w:rsidR="00F305BB" w:rsidRPr="007B6C7D" w:rsidRDefault="006F25A2" w:rsidP="007B6C7D">
            <w:pPr>
              <w:tabs>
                <w:tab w:val="left" w:pos="1114"/>
              </w:tabs>
              <w:spacing w:after="0" w:line="240" w:lineRule="auto"/>
            </w:pPr>
            <w:r>
              <w:t>8.11.</w:t>
            </w:r>
            <w:r w:rsidR="00D8172D">
              <w:t>2021</w:t>
            </w:r>
          </w:p>
        </w:tc>
      </w:tr>
      <w:tr w:rsidR="00F305BB" w:rsidRPr="007B6C7D" w14:paraId="76FFE99C" w14:textId="77777777" w:rsidTr="007B6C7D">
        <w:tc>
          <w:tcPr>
            <w:tcW w:w="4077" w:type="dxa"/>
          </w:tcPr>
          <w:p w14:paraId="01C4BCA7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38601C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11D2E9A6" w14:textId="77777777" w:rsidTr="007B6C7D">
        <w:tc>
          <w:tcPr>
            <w:tcW w:w="4077" w:type="dxa"/>
          </w:tcPr>
          <w:p w14:paraId="52B1FDA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115C025A" w14:textId="77777777" w:rsidR="00F305BB" w:rsidRPr="007B6C7D" w:rsidRDefault="00863360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716BFD0A" w14:textId="77777777" w:rsidTr="007B6C7D">
        <w:tc>
          <w:tcPr>
            <w:tcW w:w="4077" w:type="dxa"/>
          </w:tcPr>
          <w:p w14:paraId="635A4C8F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1A380030" w14:textId="766D9A9D" w:rsidR="00F305BB" w:rsidRPr="007B6C7D" w:rsidRDefault="006F25A2" w:rsidP="007B6C7D">
            <w:pPr>
              <w:tabs>
                <w:tab w:val="left" w:pos="1114"/>
              </w:tabs>
              <w:spacing w:after="0" w:line="240" w:lineRule="auto"/>
            </w:pPr>
            <w:r>
              <w:t>8.11.</w:t>
            </w:r>
            <w:r w:rsidR="00D8172D">
              <w:t>2021</w:t>
            </w:r>
          </w:p>
        </w:tc>
      </w:tr>
      <w:tr w:rsidR="00F305BB" w:rsidRPr="007B6C7D" w14:paraId="22FA6577" w14:textId="77777777" w:rsidTr="007B6C7D">
        <w:tc>
          <w:tcPr>
            <w:tcW w:w="4077" w:type="dxa"/>
          </w:tcPr>
          <w:p w14:paraId="56D74D09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1CB33B6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B133C8D" w14:textId="77777777" w:rsidR="00F305BB" w:rsidRDefault="00F305BB" w:rsidP="00B440DB">
      <w:pPr>
        <w:tabs>
          <w:tab w:val="left" w:pos="1114"/>
        </w:tabs>
      </w:pPr>
    </w:p>
    <w:p w14:paraId="2C06E183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1F0634D6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4C25ABD7" w14:textId="77777777" w:rsidR="00F305BB" w:rsidRDefault="00F305BB" w:rsidP="00B440DB">
      <w:pPr>
        <w:tabs>
          <w:tab w:val="left" w:pos="1114"/>
        </w:tabs>
      </w:pPr>
    </w:p>
    <w:p w14:paraId="5C3E367D" w14:textId="77777777" w:rsidR="00330E62" w:rsidRDefault="00833A63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833A63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244816EE" wp14:editId="7CA47CAD">
            <wp:extent cx="5493494" cy="4121150"/>
            <wp:effectExtent l="0" t="0" r="0" b="0"/>
            <wp:docPr id="3" name="Obrázok 3" descr="C:\Users\pc\Desktop\20211108_14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11108_1402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97" cy="41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3C04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BB440CA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D266F54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2689E393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2EC5420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F63FB50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9ACDB92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4D4FFF58" wp14:editId="1103AE9C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029A9" w14:textId="77777777"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5B5ABDCE" w14:textId="77777777" w:rsidTr="001745A4">
        <w:tc>
          <w:tcPr>
            <w:tcW w:w="3528" w:type="dxa"/>
          </w:tcPr>
          <w:p w14:paraId="34FB060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1D22CE8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52DB4CCD" w14:textId="77777777" w:rsidTr="001745A4">
        <w:tc>
          <w:tcPr>
            <w:tcW w:w="3528" w:type="dxa"/>
          </w:tcPr>
          <w:p w14:paraId="433065B9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32BB3489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F098B1D" w14:textId="77777777" w:rsidTr="001745A4">
        <w:tc>
          <w:tcPr>
            <w:tcW w:w="3528" w:type="dxa"/>
          </w:tcPr>
          <w:p w14:paraId="421E36E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1C2E15DD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D9FA350" w14:textId="77777777" w:rsidTr="001745A4">
        <w:tc>
          <w:tcPr>
            <w:tcW w:w="3528" w:type="dxa"/>
          </w:tcPr>
          <w:p w14:paraId="1C2AAA7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BDB0D72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35A49F7D" w14:textId="77777777" w:rsidTr="001745A4">
        <w:tc>
          <w:tcPr>
            <w:tcW w:w="3528" w:type="dxa"/>
          </w:tcPr>
          <w:p w14:paraId="4048DFD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46BF5820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38ABC66" w14:textId="77777777" w:rsidTr="001745A4">
        <w:tc>
          <w:tcPr>
            <w:tcW w:w="3528" w:type="dxa"/>
          </w:tcPr>
          <w:p w14:paraId="07874C6A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6C8B355A" w14:textId="77777777" w:rsidR="00F305BB" w:rsidRPr="007B6C7D" w:rsidRDefault="00863360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čitateľskej gramotnosti</w:t>
            </w:r>
          </w:p>
        </w:tc>
      </w:tr>
    </w:tbl>
    <w:p w14:paraId="6C6A74E3" w14:textId="77777777" w:rsidR="00F305BB" w:rsidRDefault="00F305BB" w:rsidP="00D0796E"/>
    <w:p w14:paraId="4B130E84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3520C714" w14:textId="77777777" w:rsidR="00F305BB" w:rsidRDefault="00F305BB" w:rsidP="00D0796E"/>
    <w:p w14:paraId="45821E09" w14:textId="77777777" w:rsidR="00F305BB" w:rsidRDefault="00F305BB" w:rsidP="00D0796E">
      <w:r>
        <w:t>Miesto konania stretnutia:</w:t>
      </w:r>
      <w:r w:rsidR="00BC53D2">
        <w:t xml:space="preserve">  SOŠ </w:t>
      </w:r>
      <w:proofErr w:type="spellStart"/>
      <w:r w:rsidR="00BC53D2">
        <w:t>TaS</w:t>
      </w:r>
      <w:proofErr w:type="spellEnd"/>
      <w:r w:rsidR="00BC53D2">
        <w:t>, Topoľčany</w:t>
      </w:r>
    </w:p>
    <w:p w14:paraId="2BC71BF5" w14:textId="77777777" w:rsidR="00F305BB" w:rsidRDefault="00F305BB" w:rsidP="00D0796E">
      <w:r>
        <w:t>Dátum konania stretnutia:</w:t>
      </w:r>
      <w:r w:rsidR="00E62C3D">
        <w:t xml:space="preserve">   8.11</w:t>
      </w:r>
      <w:r w:rsidR="009B011F">
        <w:t>.2021</w:t>
      </w:r>
    </w:p>
    <w:p w14:paraId="108853EF" w14:textId="77777777" w:rsidR="00F305BB" w:rsidRDefault="009E7E2B" w:rsidP="00D0796E">
      <w:r>
        <w:t>Trvanie stretnutia: od  14</w:t>
      </w:r>
      <w:r w:rsidR="00D8172D">
        <w:t>,00</w:t>
      </w:r>
      <w:r w:rsidR="00BC53D2">
        <w:t xml:space="preserve"> </w:t>
      </w:r>
      <w:r w:rsidR="00F305BB">
        <w:t>hod</w:t>
      </w:r>
      <w:r w:rsidR="00F305BB">
        <w:tab/>
        <w:t>do</w:t>
      </w:r>
      <w:r>
        <w:t xml:space="preserve"> 16</w:t>
      </w:r>
      <w:r w:rsidR="00D8172D">
        <w:t>,00</w:t>
      </w:r>
      <w:r w:rsidR="00BC53D2">
        <w:t xml:space="preserve"> </w:t>
      </w:r>
      <w:r w:rsidR="00F305BB">
        <w:t>hod</w:t>
      </w:r>
      <w:r w:rsidR="00F305BB">
        <w:tab/>
      </w:r>
    </w:p>
    <w:p w14:paraId="5908A7B4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10588BC9" w14:textId="77777777" w:rsidTr="0000510A">
        <w:trPr>
          <w:trHeight w:val="337"/>
        </w:trPr>
        <w:tc>
          <w:tcPr>
            <w:tcW w:w="544" w:type="dxa"/>
          </w:tcPr>
          <w:p w14:paraId="3C1680DA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465A0A94" w14:textId="77777777" w:rsidR="0000510A" w:rsidRPr="007B6C7D" w:rsidRDefault="0000510A" w:rsidP="001745A4">
            <w:r w:rsidRPr="007B6C7D">
              <w:t>Meno a</w:t>
            </w:r>
            <w:r w:rsidR="009E7E2B">
              <w:t> </w:t>
            </w:r>
            <w:r w:rsidRPr="007B6C7D">
              <w:t>priezvisko</w:t>
            </w:r>
          </w:p>
        </w:tc>
        <w:tc>
          <w:tcPr>
            <w:tcW w:w="2427" w:type="dxa"/>
          </w:tcPr>
          <w:p w14:paraId="0754B260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574BC1D9" w14:textId="77777777" w:rsidR="0000510A" w:rsidRPr="007B6C7D" w:rsidRDefault="0000510A" w:rsidP="001745A4">
            <w:r>
              <w:t>Inštitúcia</w:t>
            </w:r>
          </w:p>
        </w:tc>
      </w:tr>
      <w:tr w:rsidR="0000510A" w:rsidRPr="007B6C7D" w14:paraId="02E2F421" w14:textId="77777777" w:rsidTr="0000510A">
        <w:trPr>
          <w:trHeight w:val="337"/>
        </w:trPr>
        <w:tc>
          <w:tcPr>
            <w:tcW w:w="544" w:type="dxa"/>
          </w:tcPr>
          <w:p w14:paraId="2FF74B5A" w14:textId="77777777" w:rsidR="0000510A" w:rsidRPr="007B6C7D" w:rsidRDefault="00703A33" w:rsidP="001745A4">
            <w:r>
              <w:t>1.</w:t>
            </w:r>
          </w:p>
        </w:tc>
        <w:tc>
          <w:tcPr>
            <w:tcW w:w="3935" w:type="dxa"/>
          </w:tcPr>
          <w:p w14:paraId="3D12916A" w14:textId="77777777" w:rsidR="0000510A" w:rsidRPr="007B6C7D" w:rsidRDefault="00703A33" w:rsidP="001745A4">
            <w:r>
              <w:t xml:space="preserve"> </w:t>
            </w:r>
            <w:r w:rsidR="00863360">
              <w:t xml:space="preserve">Mgr. Vanda </w:t>
            </w:r>
            <w:proofErr w:type="spellStart"/>
            <w:r w:rsidR="00863360">
              <w:t>Zaťková</w:t>
            </w:r>
            <w:proofErr w:type="spellEnd"/>
          </w:p>
        </w:tc>
        <w:tc>
          <w:tcPr>
            <w:tcW w:w="2427" w:type="dxa"/>
          </w:tcPr>
          <w:p w14:paraId="0C61618F" w14:textId="77777777" w:rsidR="0000510A" w:rsidRPr="007B6C7D" w:rsidRDefault="0000510A" w:rsidP="001745A4"/>
        </w:tc>
        <w:tc>
          <w:tcPr>
            <w:tcW w:w="2306" w:type="dxa"/>
          </w:tcPr>
          <w:p w14:paraId="0EE85A75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1B05E503" w14:textId="77777777" w:rsidTr="0000510A">
        <w:trPr>
          <w:trHeight w:val="337"/>
        </w:trPr>
        <w:tc>
          <w:tcPr>
            <w:tcW w:w="544" w:type="dxa"/>
          </w:tcPr>
          <w:p w14:paraId="57BC3D40" w14:textId="77777777" w:rsidR="0000510A" w:rsidRPr="007B6C7D" w:rsidRDefault="00703A33" w:rsidP="001745A4">
            <w:r>
              <w:t>2.</w:t>
            </w:r>
          </w:p>
        </w:tc>
        <w:tc>
          <w:tcPr>
            <w:tcW w:w="3935" w:type="dxa"/>
          </w:tcPr>
          <w:p w14:paraId="6B86A0FC" w14:textId="77777777" w:rsidR="0000510A" w:rsidRPr="007B6C7D" w:rsidRDefault="00863360" w:rsidP="001745A4">
            <w:r>
              <w:t xml:space="preserve">Mgr. Janka </w:t>
            </w:r>
            <w:proofErr w:type="spellStart"/>
            <w:r>
              <w:t>Uhláriková</w:t>
            </w:r>
            <w:proofErr w:type="spellEnd"/>
          </w:p>
        </w:tc>
        <w:tc>
          <w:tcPr>
            <w:tcW w:w="2427" w:type="dxa"/>
          </w:tcPr>
          <w:p w14:paraId="26DAC122" w14:textId="77777777" w:rsidR="0000510A" w:rsidRPr="007B6C7D" w:rsidRDefault="0000510A" w:rsidP="001745A4"/>
        </w:tc>
        <w:tc>
          <w:tcPr>
            <w:tcW w:w="2306" w:type="dxa"/>
          </w:tcPr>
          <w:p w14:paraId="31300A3F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3AF7C9D6" w14:textId="77777777" w:rsidTr="0000510A">
        <w:trPr>
          <w:trHeight w:val="337"/>
        </w:trPr>
        <w:tc>
          <w:tcPr>
            <w:tcW w:w="544" w:type="dxa"/>
          </w:tcPr>
          <w:p w14:paraId="4C2F5A90" w14:textId="77777777" w:rsidR="0000510A" w:rsidRPr="007B6C7D" w:rsidRDefault="00703A33" w:rsidP="001745A4">
            <w:r>
              <w:t>3.</w:t>
            </w:r>
          </w:p>
        </w:tc>
        <w:tc>
          <w:tcPr>
            <w:tcW w:w="3935" w:type="dxa"/>
          </w:tcPr>
          <w:p w14:paraId="4FB2222D" w14:textId="77777777" w:rsidR="0000510A" w:rsidRPr="007B6C7D" w:rsidRDefault="004C07D1" w:rsidP="001745A4">
            <w:r>
              <w:t xml:space="preserve">Mgr. Lenka </w:t>
            </w:r>
            <w:proofErr w:type="spellStart"/>
            <w:r>
              <w:t>Ráceková</w:t>
            </w:r>
            <w:proofErr w:type="spellEnd"/>
            <w:r>
              <w:t xml:space="preserve"> </w:t>
            </w:r>
          </w:p>
        </w:tc>
        <w:tc>
          <w:tcPr>
            <w:tcW w:w="2427" w:type="dxa"/>
          </w:tcPr>
          <w:p w14:paraId="7FD5E658" w14:textId="77777777" w:rsidR="0000510A" w:rsidRPr="007B6C7D" w:rsidRDefault="0000510A" w:rsidP="001745A4"/>
        </w:tc>
        <w:tc>
          <w:tcPr>
            <w:tcW w:w="2306" w:type="dxa"/>
          </w:tcPr>
          <w:p w14:paraId="4BF2C18B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508D2191" w14:textId="77777777" w:rsidTr="0000510A">
        <w:trPr>
          <w:trHeight w:val="337"/>
        </w:trPr>
        <w:tc>
          <w:tcPr>
            <w:tcW w:w="544" w:type="dxa"/>
          </w:tcPr>
          <w:p w14:paraId="4F06F680" w14:textId="77777777" w:rsidR="0000510A" w:rsidRPr="007B6C7D" w:rsidRDefault="00703A33" w:rsidP="001745A4">
            <w:r>
              <w:t xml:space="preserve">4. </w:t>
            </w:r>
          </w:p>
        </w:tc>
        <w:tc>
          <w:tcPr>
            <w:tcW w:w="3935" w:type="dxa"/>
          </w:tcPr>
          <w:p w14:paraId="592B6B95" w14:textId="77777777" w:rsidR="0000510A" w:rsidRPr="007B6C7D" w:rsidRDefault="00863360" w:rsidP="001745A4">
            <w:r>
              <w:t>Mgr. Elena Martinková</w:t>
            </w:r>
          </w:p>
        </w:tc>
        <w:tc>
          <w:tcPr>
            <w:tcW w:w="2427" w:type="dxa"/>
          </w:tcPr>
          <w:p w14:paraId="71CB2039" w14:textId="77777777" w:rsidR="0000510A" w:rsidRPr="007B6C7D" w:rsidRDefault="0000510A" w:rsidP="001745A4"/>
        </w:tc>
        <w:tc>
          <w:tcPr>
            <w:tcW w:w="2306" w:type="dxa"/>
          </w:tcPr>
          <w:p w14:paraId="18A01688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2FBBA1E5" w14:textId="77777777" w:rsidTr="0000510A">
        <w:trPr>
          <w:trHeight w:val="355"/>
        </w:trPr>
        <w:tc>
          <w:tcPr>
            <w:tcW w:w="544" w:type="dxa"/>
          </w:tcPr>
          <w:p w14:paraId="514DA06D" w14:textId="77777777" w:rsidR="0000510A" w:rsidRPr="007B6C7D" w:rsidRDefault="00703A33" w:rsidP="001745A4">
            <w:r>
              <w:t>5.</w:t>
            </w:r>
          </w:p>
        </w:tc>
        <w:tc>
          <w:tcPr>
            <w:tcW w:w="3935" w:type="dxa"/>
          </w:tcPr>
          <w:p w14:paraId="2A104CE4" w14:textId="77777777" w:rsidR="0000510A" w:rsidRPr="007B6C7D" w:rsidRDefault="00703A33" w:rsidP="001745A4">
            <w:r>
              <w:t xml:space="preserve"> </w:t>
            </w:r>
            <w:r w:rsidR="00863360">
              <w:t>PaedDr. Blanka Petríková</w:t>
            </w:r>
          </w:p>
        </w:tc>
        <w:tc>
          <w:tcPr>
            <w:tcW w:w="2427" w:type="dxa"/>
          </w:tcPr>
          <w:p w14:paraId="4E6291C2" w14:textId="77777777" w:rsidR="0000510A" w:rsidRPr="007B6C7D" w:rsidRDefault="0000510A" w:rsidP="001745A4"/>
        </w:tc>
        <w:tc>
          <w:tcPr>
            <w:tcW w:w="2306" w:type="dxa"/>
          </w:tcPr>
          <w:p w14:paraId="367E8B88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16ECB4BD" w14:textId="77777777" w:rsidTr="0000510A">
        <w:trPr>
          <w:trHeight w:val="355"/>
        </w:trPr>
        <w:tc>
          <w:tcPr>
            <w:tcW w:w="544" w:type="dxa"/>
          </w:tcPr>
          <w:p w14:paraId="4C3E9E97" w14:textId="77777777" w:rsidR="0000510A" w:rsidRPr="007B6C7D" w:rsidRDefault="00703A33" w:rsidP="001745A4">
            <w:r>
              <w:t>6.</w:t>
            </w:r>
          </w:p>
        </w:tc>
        <w:tc>
          <w:tcPr>
            <w:tcW w:w="3935" w:type="dxa"/>
          </w:tcPr>
          <w:p w14:paraId="1956DCE0" w14:textId="77777777" w:rsidR="0000510A" w:rsidRPr="007B6C7D" w:rsidRDefault="00863360" w:rsidP="001745A4">
            <w:r>
              <w:t>Ivana Vančová</w:t>
            </w:r>
          </w:p>
        </w:tc>
        <w:tc>
          <w:tcPr>
            <w:tcW w:w="2427" w:type="dxa"/>
          </w:tcPr>
          <w:p w14:paraId="346444EF" w14:textId="77777777" w:rsidR="0000510A" w:rsidRPr="007B6C7D" w:rsidRDefault="0000510A" w:rsidP="001745A4"/>
        </w:tc>
        <w:tc>
          <w:tcPr>
            <w:tcW w:w="2306" w:type="dxa"/>
          </w:tcPr>
          <w:p w14:paraId="05B54A36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11DE7634" w14:textId="77777777" w:rsidR="00F305BB" w:rsidRPr="00833A63" w:rsidRDefault="00F305BB" w:rsidP="00833A63">
      <w:pPr>
        <w:tabs>
          <w:tab w:val="left" w:pos="1114"/>
        </w:tabs>
        <w:rPr>
          <w:rFonts w:ascii="Times New Roman" w:hAnsi="Times New Roman"/>
        </w:rPr>
      </w:pPr>
    </w:p>
    <w:sectPr w:rsidR="00F305BB" w:rsidRPr="00833A63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299DC" w14:textId="77777777" w:rsidR="005C324A" w:rsidRDefault="005C324A" w:rsidP="00CF35D8">
      <w:pPr>
        <w:spacing w:after="0" w:line="240" w:lineRule="auto"/>
      </w:pPr>
      <w:r>
        <w:separator/>
      </w:r>
    </w:p>
  </w:endnote>
  <w:endnote w:type="continuationSeparator" w:id="0">
    <w:p w14:paraId="6EE1C592" w14:textId="77777777" w:rsidR="005C324A" w:rsidRDefault="005C324A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FF63B" w14:textId="77777777" w:rsidR="005C324A" w:rsidRDefault="005C324A" w:rsidP="00CF35D8">
      <w:pPr>
        <w:spacing w:after="0" w:line="240" w:lineRule="auto"/>
      </w:pPr>
      <w:r>
        <w:separator/>
      </w:r>
    </w:p>
  </w:footnote>
  <w:footnote w:type="continuationSeparator" w:id="0">
    <w:p w14:paraId="4B844A0C" w14:textId="77777777" w:rsidR="005C324A" w:rsidRDefault="005C324A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F020263"/>
    <w:multiLevelType w:val="hybridMultilevel"/>
    <w:tmpl w:val="8D6C0A5C"/>
    <w:lvl w:ilvl="0" w:tplc="1F344E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B6841"/>
    <w:multiLevelType w:val="hybridMultilevel"/>
    <w:tmpl w:val="5C82736C"/>
    <w:lvl w:ilvl="0" w:tplc="4CDAA632">
      <w:start w:val="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96B6BD8"/>
    <w:multiLevelType w:val="hybridMultilevel"/>
    <w:tmpl w:val="13809270"/>
    <w:lvl w:ilvl="0" w:tplc="D034DF4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3C40"/>
    <w:rsid w:val="00014C89"/>
    <w:rsid w:val="00015D35"/>
    <w:rsid w:val="00016977"/>
    <w:rsid w:val="00030C79"/>
    <w:rsid w:val="00053B89"/>
    <w:rsid w:val="0006142C"/>
    <w:rsid w:val="00090855"/>
    <w:rsid w:val="000D491E"/>
    <w:rsid w:val="000E6FBF"/>
    <w:rsid w:val="000F127B"/>
    <w:rsid w:val="000F4C97"/>
    <w:rsid w:val="00104F32"/>
    <w:rsid w:val="00114C78"/>
    <w:rsid w:val="001233D4"/>
    <w:rsid w:val="00137050"/>
    <w:rsid w:val="00151F6C"/>
    <w:rsid w:val="001544C0"/>
    <w:rsid w:val="001620FF"/>
    <w:rsid w:val="001745A4"/>
    <w:rsid w:val="001946CB"/>
    <w:rsid w:val="00195BD6"/>
    <w:rsid w:val="001A5EA2"/>
    <w:rsid w:val="001B039B"/>
    <w:rsid w:val="001B58AA"/>
    <w:rsid w:val="001B69AF"/>
    <w:rsid w:val="001B79D4"/>
    <w:rsid w:val="001D498E"/>
    <w:rsid w:val="001E10E7"/>
    <w:rsid w:val="001F4226"/>
    <w:rsid w:val="001F5C1E"/>
    <w:rsid w:val="00203036"/>
    <w:rsid w:val="00206995"/>
    <w:rsid w:val="00225CD9"/>
    <w:rsid w:val="002318E0"/>
    <w:rsid w:val="00292C31"/>
    <w:rsid w:val="002936F6"/>
    <w:rsid w:val="002A4CE6"/>
    <w:rsid w:val="002D08D4"/>
    <w:rsid w:val="002D7F9B"/>
    <w:rsid w:val="002D7FC6"/>
    <w:rsid w:val="002E199A"/>
    <w:rsid w:val="002E2388"/>
    <w:rsid w:val="002E3F1A"/>
    <w:rsid w:val="002F6297"/>
    <w:rsid w:val="00302544"/>
    <w:rsid w:val="00330E62"/>
    <w:rsid w:val="00335C6A"/>
    <w:rsid w:val="0034733D"/>
    <w:rsid w:val="00352C4F"/>
    <w:rsid w:val="003563B7"/>
    <w:rsid w:val="00366762"/>
    <w:rsid w:val="003700F7"/>
    <w:rsid w:val="0037531D"/>
    <w:rsid w:val="003843EA"/>
    <w:rsid w:val="003A1FFA"/>
    <w:rsid w:val="003B031B"/>
    <w:rsid w:val="003E2171"/>
    <w:rsid w:val="003E52E1"/>
    <w:rsid w:val="003F10E0"/>
    <w:rsid w:val="003F3EEC"/>
    <w:rsid w:val="004153D5"/>
    <w:rsid w:val="00423CC3"/>
    <w:rsid w:val="00446402"/>
    <w:rsid w:val="00480D16"/>
    <w:rsid w:val="0048415A"/>
    <w:rsid w:val="004C05D7"/>
    <w:rsid w:val="004C07D1"/>
    <w:rsid w:val="004D127F"/>
    <w:rsid w:val="004F368A"/>
    <w:rsid w:val="00507CF5"/>
    <w:rsid w:val="005361EC"/>
    <w:rsid w:val="00540603"/>
    <w:rsid w:val="00541786"/>
    <w:rsid w:val="0055263C"/>
    <w:rsid w:val="00570C54"/>
    <w:rsid w:val="005772FC"/>
    <w:rsid w:val="00583A32"/>
    <w:rsid w:val="00583AF0"/>
    <w:rsid w:val="0058712F"/>
    <w:rsid w:val="00592E27"/>
    <w:rsid w:val="005C324A"/>
    <w:rsid w:val="005C407C"/>
    <w:rsid w:val="005E39A0"/>
    <w:rsid w:val="006219F0"/>
    <w:rsid w:val="0062257A"/>
    <w:rsid w:val="006377DA"/>
    <w:rsid w:val="0064073B"/>
    <w:rsid w:val="006650B7"/>
    <w:rsid w:val="00667AEA"/>
    <w:rsid w:val="006805A7"/>
    <w:rsid w:val="006867E8"/>
    <w:rsid w:val="006A296A"/>
    <w:rsid w:val="006A3977"/>
    <w:rsid w:val="006B6CBE"/>
    <w:rsid w:val="006E77C5"/>
    <w:rsid w:val="006E7E7B"/>
    <w:rsid w:val="006F098C"/>
    <w:rsid w:val="006F25A2"/>
    <w:rsid w:val="006F3505"/>
    <w:rsid w:val="00700BFF"/>
    <w:rsid w:val="00703A33"/>
    <w:rsid w:val="007336C5"/>
    <w:rsid w:val="0077246D"/>
    <w:rsid w:val="00777496"/>
    <w:rsid w:val="007A5170"/>
    <w:rsid w:val="007A6CFA"/>
    <w:rsid w:val="007B6C7D"/>
    <w:rsid w:val="007D3EBC"/>
    <w:rsid w:val="007F0235"/>
    <w:rsid w:val="007F2963"/>
    <w:rsid w:val="00804A37"/>
    <w:rsid w:val="00805507"/>
    <w:rsid w:val="008058B8"/>
    <w:rsid w:val="00815DBB"/>
    <w:rsid w:val="00833A63"/>
    <w:rsid w:val="0085040A"/>
    <w:rsid w:val="008505CE"/>
    <w:rsid w:val="00863360"/>
    <w:rsid w:val="00866CC6"/>
    <w:rsid w:val="008721DB"/>
    <w:rsid w:val="00890A02"/>
    <w:rsid w:val="008A2ACA"/>
    <w:rsid w:val="008C3B1D"/>
    <w:rsid w:val="008C3C41"/>
    <w:rsid w:val="008D0CC8"/>
    <w:rsid w:val="008D493D"/>
    <w:rsid w:val="008F1D9F"/>
    <w:rsid w:val="009209C8"/>
    <w:rsid w:val="00926FDE"/>
    <w:rsid w:val="009501E0"/>
    <w:rsid w:val="0096059F"/>
    <w:rsid w:val="0098096D"/>
    <w:rsid w:val="009A2716"/>
    <w:rsid w:val="009B011F"/>
    <w:rsid w:val="009B1374"/>
    <w:rsid w:val="009B758D"/>
    <w:rsid w:val="009C2EF1"/>
    <w:rsid w:val="009C3018"/>
    <w:rsid w:val="009D0764"/>
    <w:rsid w:val="009E7E2B"/>
    <w:rsid w:val="009F49B4"/>
    <w:rsid w:val="009F4F76"/>
    <w:rsid w:val="00A27211"/>
    <w:rsid w:val="00A45693"/>
    <w:rsid w:val="00A47FD3"/>
    <w:rsid w:val="00A71E3A"/>
    <w:rsid w:val="00A9043F"/>
    <w:rsid w:val="00AB111C"/>
    <w:rsid w:val="00AD5831"/>
    <w:rsid w:val="00AF3813"/>
    <w:rsid w:val="00AF5989"/>
    <w:rsid w:val="00B30B54"/>
    <w:rsid w:val="00B35A56"/>
    <w:rsid w:val="00B3684F"/>
    <w:rsid w:val="00B440DB"/>
    <w:rsid w:val="00B71530"/>
    <w:rsid w:val="00B770EF"/>
    <w:rsid w:val="00B83A04"/>
    <w:rsid w:val="00BB5601"/>
    <w:rsid w:val="00BC53D2"/>
    <w:rsid w:val="00BD6A3C"/>
    <w:rsid w:val="00BF2F35"/>
    <w:rsid w:val="00BF4683"/>
    <w:rsid w:val="00BF4792"/>
    <w:rsid w:val="00C01925"/>
    <w:rsid w:val="00C065E1"/>
    <w:rsid w:val="00C222AE"/>
    <w:rsid w:val="00C4363A"/>
    <w:rsid w:val="00C57BD2"/>
    <w:rsid w:val="00C734B0"/>
    <w:rsid w:val="00C75ABF"/>
    <w:rsid w:val="00CA0B4D"/>
    <w:rsid w:val="00CA2F2A"/>
    <w:rsid w:val="00CA771E"/>
    <w:rsid w:val="00CB4017"/>
    <w:rsid w:val="00CD7D64"/>
    <w:rsid w:val="00CE504C"/>
    <w:rsid w:val="00CF31C7"/>
    <w:rsid w:val="00CF35D8"/>
    <w:rsid w:val="00D0796E"/>
    <w:rsid w:val="00D13961"/>
    <w:rsid w:val="00D55E47"/>
    <w:rsid w:val="00D5619C"/>
    <w:rsid w:val="00D75DD4"/>
    <w:rsid w:val="00D8172D"/>
    <w:rsid w:val="00D90A2D"/>
    <w:rsid w:val="00DA6947"/>
    <w:rsid w:val="00DA6ABC"/>
    <w:rsid w:val="00DC5589"/>
    <w:rsid w:val="00DD1AA4"/>
    <w:rsid w:val="00DD612B"/>
    <w:rsid w:val="00DE69B1"/>
    <w:rsid w:val="00DF4308"/>
    <w:rsid w:val="00DF6AFF"/>
    <w:rsid w:val="00DF72D2"/>
    <w:rsid w:val="00DF7857"/>
    <w:rsid w:val="00E03438"/>
    <w:rsid w:val="00E136C3"/>
    <w:rsid w:val="00E142DF"/>
    <w:rsid w:val="00E33E5A"/>
    <w:rsid w:val="00E36C97"/>
    <w:rsid w:val="00E40C59"/>
    <w:rsid w:val="00E62C3D"/>
    <w:rsid w:val="00E76B19"/>
    <w:rsid w:val="00E83B5E"/>
    <w:rsid w:val="00E926D8"/>
    <w:rsid w:val="00EC510D"/>
    <w:rsid w:val="00EC5730"/>
    <w:rsid w:val="00EC7CC0"/>
    <w:rsid w:val="00EF05A8"/>
    <w:rsid w:val="00F005B4"/>
    <w:rsid w:val="00F0745E"/>
    <w:rsid w:val="00F2799F"/>
    <w:rsid w:val="00F305BB"/>
    <w:rsid w:val="00F36E61"/>
    <w:rsid w:val="00F61779"/>
    <w:rsid w:val="00F657B3"/>
    <w:rsid w:val="00F81114"/>
    <w:rsid w:val="00F820FA"/>
    <w:rsid w:val="00FB4B5C"/>
    <w:rsid w:val="00FC1A33"/>
    <w:rsid w:val="00FC3B46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D19A09"/>
  <w15:docId w15:val="{5FED4F2A-2CB8-4639-9194-7F38F2BC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Renata Vranková</cp:lastModifiedBy>
  <cp:revision>6</cp:revision>
  <cp:lastPrinted>2020-09-03T10:45:00Z</cp:lastPrinted>
  <dcterms:created xsi:type="dcterms:W3CDTF">2021-11-10T11:50:00Z</dcterms:created>
  <dcterms:modified xsi:type="dcterms:W3CDTF">2021-11-12T15:09:00Z</dcterms:modified>
</cp:coreProperties>
</file>