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DC" w:rsidRDefault="00EF01DC" w:rsidP="00EF01DC">
      <w:r>
        <w:rPr>
          <w:noProof/>
          <w:lang w:eastAsia="sk-SK"/>
        </w:rPr>
        <w:drawing>
          <wp:inline distT="0" distB="0" distL="0" distR="0" wp14:anchorId="147952F5" wp14:editId="0D702FFD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DC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EF01DC" w:rsidRPr="00B440DB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 xml:space="preserve">Stredná odborná škola techniky a služieb, </w:t>
            </w:r>
            <w:proofErr w:type="spellStart"/>
            <w:r w:rsidRPr="0085375A">
              <w:rPr>
                <w:spacing w:val="20"/>
              </w:rPr>
              <w:t>Tovarnícka</w:t>
            </w:r>
            <w:proofErr w:type="spellEnd"/>
            <w:r w:rsidRPr="0085375A">
              <w:rPr>
                <w:spacing w:val="20"/>
              </w:rPr>
              <w:t xml:space="preserve"> 1609, Topoľčany</w:t>
            </w:r>
          </w:p>
        </w:tc>
      </w:tr>
      <w:tr w:rsidR="00EF01DC" w:rsidTr="0085375A">
        <w:trPr>
          <w:trHeight w:val="860"/>
        </w:trPr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EF01DC" w:rsidRDefault="00EF01DC" w:rsidP="00AE2D48">
            <w:r w:rsidRPr="0085375A">
              <w:t>Zvýšenie kvality odborného vzdelávania a prípravy na Strednej odbornej škole techniky a služieb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:rsidR="00EF01DC" w:rsidRDefault="00700F56" w:rsidP="0085375A">
            <w:pPr>
              <w:tabs>
                <w:tab w:val="left" w:pos="4007"/>
              </w:tabs>
            </w:pPr>
            <w:proofErr w:type="spellStart"/>
            <w:r>
              <w:t>Mgr.Monika</w:t>
            </w:r>
            <w:proofErr w:type="spellEnd"/>
            <w:r>
              <w:t xml:space="preserve"> </w:t>
            </w:r>
            <w:proofErr w:type="spellStart"/>
            <w:r>
              <w:t>Perecová</w:t>
            </w:r>
            <w:proofErr w:type="spellEnd"/>
          </w:p>
        </w:tc>
      </w:tr>
      <w:tr w:rsidR="00EF01DC" w:rsidTr="0085375A"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Stredná škola – SOŠ </w:t>
            </w:r>
            <w:proofErr w:type="spellStart"/>
            <w:r>
              <w:t>TaS</w:t>
            </w:r>
            <w:proofErr w:type="spellEnd"/>
            <w:r>
              <w:t xml:space="preserve">, </w:t>
            </w:r>
            <w:proofErr w:type="spellStart"/>
            <w:r>
              <w:t>Tovarnícka</w:t>
            </w:r>
            <w:proofErr w:type="spellEnd"/>
            <w:r>
              <w:t xml:space="preserve"> 1609, Topoľčany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EF01DC" w:rsidRDefault="00700F56" w:rsidP="0085375A">
            <w:pPr>
              <w:tabs>
                <w:tab w:val="left" w:pos="4007"/>
              </w:tabs>
            </w:pPr>
            <w:r>
              <w:t>1.4.2021 – 30.6.2021</w:t>
            </w:r>
          </w:p>
        </w:tc>
      </w:tr>
    </w:tbl>
    <w:p w:rsidR="00EF01DC" w:rsidRPr="00203036" w:rsidRDefault="00EF01DC" w:rsidP="00EF01D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1DC" w:rsidRPr="00203036" w:rsidTr="0085375A">
        <w:trPr>
          <w:trHeight w:val="6419"/>
        </w:trPr>
        <w:tc>
          <w:tcPr>
            <w:tcW w:w="9062" w:type="dxa"/>
          </w:tcPr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lastRenderedPageBreak/>
              <w:t>Správa o činnosti</w:t>
            </w:r>
            <w:r>
              <w:rPr>
                <w:rFonts w:ascii="Times New Roman" w:hAnsi="Times New Roman" w:cs="Times New Roman"/>
              </w:rPr>
              <w:t>: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:  </w:t>
            </w:r>
            <w:r w:rsidR="00D6655C">
              <w:rPr>
                <w:rFonts w:ascii="Times New Roman" w:hAnsi="Times New Roman" w:cs="Times New Roman"/>
                <w:b/>
                <w:sz w:val="24"/>
                <w:szCs w:val="24"/>
              </w:rPr>
              <w:t>Lingvistika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Predmet sa vyučuje v triedach </w:t>
            </w:r>
            <w:r w:rsidR="002770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I.T – I.S – Podnikanie v remeslách a službách</w:t>
            </w:r>
          </w:p>
          <w:p w:rsidR="004F3CD7" w:rsidRPr="004F3CD7" w:rsidRDefault="004F3CD7" w:rsidP="004F3CD7">
            <w:pPr>
              <w:pStyle w:val="Text-obyajn"/>
              <w:tabs>
                <w:tab w:val="left" w:pos="851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CD7">
              <w:rPr>
                <w:rFonts w:ascii="Times New Roman" w:hAnsi="Times New Roman" w:cs="Times New Roman"/>
                <w:sz w:val="24"/>
                <w:szCs w:val="24"/>
              </w:rPr>
              <w:t xml:space="preserve">Cieľom predmetu je pochopenie princípu budovania jazyka, všeobecné oboznámenie sa žiakov s jazykovedou jednotlivých jazykových skupín ,( napr. anglistika, </w:t>
            </w:r>
            <w:proofErr w:type="spellStart"/>
            <w:r w:rsidRPr="004F3CD7">
              <w:rPr>
                <w:rFonts w:ascii="Times New Roman" w:hAnsi="Times New Roman" w:cs="Times New Roman"/>
                <w:sz w:val="24"/>
                <w:szCs w:val="24"/>
              </w:rPr>
              <w:t>amerikanistika</w:t>
            </w:r>
            <w:proofErr w:type="spellEnd"/>
            <w:r w:rsidRPr="004F3CD7">
              <w:rPr>
                <w:rFonts w:ascii="Times New Roman" w:hAnsi="Times New Roman" w:cs="Times New Roman"/>
                <w:sz w:val="24"/>
                <w:szCs w:val="24"/>
              </w:rPr>
              <w:t xml:space="preserve">), a disciplínami, ktoré uplatňujú poznatky aj iných vedných odborov (napr. </w:t>
            </w:r>
            <w:proofErr w:type="spellStart"/>
            <w:r w:rsidRPr="004F3CD7">
              <w:rPr>
                <w:rFonts w:ascii="Times New Roman" w:hAnsi="Times New Roman" w:cs="Times New Roman"/>
                <w:sz w:val="24"/>
                <w:szCs w:val="24"/>
              </w:rPr>
              <w:t>etnolingvistika</w:t>
            </w:r>
            <w:proofErr w:type="spellEnd"/>
            <w:r w:rsidRPr="004F3CD7">
              <w:rPr>
                <w:rFonts w:ascii="Times New Roman" w:hAnsi="Times New Roman" w:cs="Times New Roman"/>
                <w:sz w:val="24"/>
                <w:szCs w:val="24"/>
              </w:rPr>
              <w:t xml:space="preserve"> a jazykový zemepis, psycholingvistika, sociolingvistika atď.). Žiakovi by toto pochopenie malo priniesť komplexné poznatky jazyka ako takého, resp. jazykových skupín a uplatniť ich aj v praxi pri štúdiu konkrétneho jazyka, v našom prípade anglického jazyka, ale aj oboznámenie s princípmi niektorých iných cudzích jazykov.</w:t>
            </w:r>
          </w:p>
          <w:p w:rsidR="004F3CD7" w:rsidRDefault="004F3CD7" w:rsidP="004F3CD7">
            <w:pPr>
              <w:pStyle w:val="Hlavika"/>
              <w:tabs>
                <w:tab w:val="left" w:pos="708"/>
              </w:tabs>
              <w:jc w:val="both"/>
              <w:rPr>
                <w:rFonts w:ascii="Arial" w:hAnsi="Arial"/>
                <w:b/>
                <w:bCs/>
                <w:iCs/>
                <w:sz w:val="20"/>
              </w:rPr>
            </w:pPr>
          </w:p>
          <w:p w:rsidR="004F3CD7" w:rsidRPr="00E4759A" w:rsidRDefault="004F3CD7" w:rsidP="004F3CD7">
            <w:pPr>
              <w:pStyle w:val="Hlavik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0F56" w:rsidRPr="0085375A" w:rsidRDefault="00700F56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46D8" w:rsidRDefault="00700F56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Máj</w:t>
            </w:r>
            <w:r w:rsidR="00674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6746D8">
              <w:t xml:space="preserve"> </w:t>
            </w:r>
            <w:r w:rsidR="00BA5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dištančnou formou </w:t>
            </w:r>
            <w:r w:rsidR="006746D8" w:rsidRPr="006746D8">
              <w:rPr>
                <w:rFonts w:ascii="Times New Roman" w:hAnsi="Times New Roman" w:cs="Times New Roman"/>
                <w:bCs/>
                <w:sz w:val="24"/>
                <w:szCs w:val="24"/>
              </w:rPr>
              <w:t>odučené témy predmetu</w:t>
            </w:r>
          </w:p>
          <w:p w:rsidR="006746D8" w:rsidRDefault="006746D8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6D8">
              <w:rPr>
                <w:rFonts w:ascii="Times New Roman" w:hAnsi="Times New Roman" w:cs="Times New Roman"/>
                <w:bCs/>
                <w:sz w:val="24"/>
                <w:szCs w:val="24"/>
              </w:rPr>
              <w:t>Trieda: I.T-I.S</w:t>
            </w:r>
            <w:r w:rsidR="004850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A5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Lingvistika    </w:t>
            </w:r>
            <w:r w:rsidR="004850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85011" w:rsidRPr="00BA5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hodiny</w:t>
            </w:r>
          </w:p>
          <w:p w:rsidR="00700F56" w:rsidRDefault="00700F56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F56">
              <w:rPr>
                <w:rFonts w:ascii="Times New Roman" w:hAnsi="Times New Roman" w:cs="Times New Roman"/>
                <w:bCs/>
                <w:sz w:val="24"/>
                <w:szCs w:val="24"/>
              </w:rPr>
              <w:t>5.5. Dôležitosť cudzích jazykov</w:t>
            </w:r>
            <w:r w:rsidR="00E26241">
              <w:rPr>
                <w:rFonts w:ascii="Times New Roman" w:hAnsi="Times New Roman" w:cs="Times New Roman"/>
                <w:bCs/>
                <w:sz w:val="24"/>
                <w:szCs w:val="24"/>
              </w:rPr>
              <w:t>- význam jazykov v komunikácií, pri cestovaní, pri práci v zahraničí ( 1 hodina)</w:t>
            </w:r>
          </w:p>
          <w:p w:rsidR="00700F56" w:rsidRDefault="00700F56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6.5. Odborná terminológia</w:t>
            </w:r>
            <w:r w:rsidR="00E26241">
              <w:rPr>
                <w:rFonts w:ascii="Times New Roman" w:hAnsi="Times New Roman" w:cs="Times New Roman"/>
                <w:bCs/>
                <w:sz w:val="24"/>
                <w:szCs w:val="24"/>
              </w:rPr>
              <w:t>- slovná zásoba, odborná terminológia pri remeslách, ukážky, prípadové štúdie (1 hodina)</w:t>
            </w:r>
          </w:p>
          <w:p w:rsidR="00700F56" w:rsidRDefault="00700F56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19.5. Využitie jazykovedných poznatkov</w:t>
            </w:r>
            <w:r w:rsidR="00E26241">
              <w:rPr>
                <w:rFonts w:ascii="Times New Roman" w:hAnsi="Times New Roman" w:cs="Times New Roman"/>
                <w:bCs/>
                <w:sz w:val="24"/>
                <w:szCs w:val="24"/>
              </w:rPr>
              <w:t>- praktické cvičenia, hranie jednotlivých profesií, slovná zásoba ( 1 hodina)</w:t>
            </w:r>
          </w:p>
          <w:p w:rsidR="00700F56" w:rsidRPr="00700F56" w:rsidRDefault="00700F56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20.5. Ukážky jazykov z rôznych typologických skupín </w:t>
            </w:r>
            <w:r w:rsidR="00E26241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počúvanie</w:t>
            </w:r>
            <w:r w:rsidR="00E262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hodina)</w:t>
            </w:r>
          </w:p>
          <w:p w:rsidR="008F7249" w:rsidRDefault="00700F56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Jún</w:t>
            </w:r>
            <w:r w:rsidR="0048501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A5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dištančnou formou</w:t>
            </w:r>
            <w:r w:rsidR="004850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odučené hodiny dištančnou formou</w:t>
            </w:r>
          </w:p>
          <w:p w:rsidR="00485011" w:rsidRDefault="00485011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 : I.T-I.S    </w:t>
            </w:r>
            <w:r w:rsidR="00BA5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Lingvistika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26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A5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hodiny</w:t>
            </w:r>
          </w:p>
          <w:p w:rsidR="00485011" w:rsidRDefault="00700F56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3.6. Ukážky jazykov z rôznych typologických skupín - gramatický rozbor, ukážky</w:t>
            </w:r>
            <w:r w:rsidR="00E262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hodina)</w:t>
            </w:r>
          </w:p>
          <w:p w:rsidR="00700F56" w:rsidRPr="006746D8" w:rsidRDefault="00700F56" w:rsidP="00700F5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9.6. Prekladateľstvo </w:t>
            </w:r>
            <w:r w:rsidR="00E26241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ukážky</w:t>
            </w:r>
            <w:r w:rsidR="00E26241">
              <w:rPr>
                <w:rFonts w:ascii="Times New Roman" w:hAnsi="Times New Roman" w:cs="Times New Roman"/>
                <w:bCs/>
                <w:sz w:val="24"/>
                <w:szCs w:val="24"/>
              </w:rPr>
              <w:t>, zadanie textov a následný preklad, slovná zásoba ( 1 hodina)</w:t>
            </w:r>
          </w:p>
          <w:p w:rsidR="00700F56" w:rsidRDefault="00700F56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23.6.</w:t>
            </w:r>
            <w:r w:rsidR="00E262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Záverečné zosumarizovanie poznatkov- zhrnutie, slovná zásoba, používané frázy (1 hodina)</w:t>
            </w:r>
          </w:p>
          <w:p w:rsidR="00BA5484" w:rsidRDefault="00BA5484" w:rsidP="00485011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Odučené  extra hodiny spolu:</w:t>
            </w:r>
          </w:p>
          <w:p w:rsidR="00BA5484" w:rsidRPr="007E1F1F" w:rsidRDefault="00CE2D50" w:rsidP="00485011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I.T-I.S . – </w:t>
            </w:r>
            <w:r w:rsidR="00E26241">
              <w:rPr>
                <w:rFonts w:ascii="Times New Roman" w:hAnsi="Times New Roman" w:cs="Times New Roman"/>
                <w:bCs/>
                <w:sz w:val="24"/>
                <w:szCs w:val="24"/>
              </w:rPr>
              <w:t>7 hodín</w:t>
            </w:r>
          </w:p>
          <w:p w:rsidR="00485011" w:rsidRDefault="00485011" w:rsidP="002567DB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0FAF" w:rsidRPr="007E2133" w:rsidRDefault="00020FAF" w:rsidP="002567DB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F01DC" w:rsidRPr="00B440DB" w:rsidRDefault="00EF01DC" w:rsidP="00EF01DC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5"/>
        <w:gridCol w:w="5047"/>
      </w:tblGrid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Vypracoval (meno, priezvisko, dátum)</w:t>
            </w:r>
          </w:p>
        </w:tc>
        <w:tc>
          <w:tcPr>
            <w:tcW w:w="5135" w:type="dxa"/>
          </w:tcPr>
          <w:p w:rsidR="00EF01DC" w:rsidRDefault="00CE2D50" w:rsidP="0085375A">
            <w:pPr>
              <w:tabs>
                <w:tab w:val="left" w:pos="1114"/>
              </w:tabs>
              <w:spacing w:after="120"/>
            </w:pPr>
            <w:r>
              <w:t xml:space="preserve">Mgr. Monika </w:t>
            </w:r>
            <w:proofErr w:type="spellStart"/>
            <w:r>
              <w:t>Perecová</w:t>
            </w:r>
            <w:proofErr w:type="spellEnd"/>
            <w:r>
              <w:t>, 30.6.2021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EF01DC" w:rsidRDefault="00CE2D50" w:rsidP="0085375A">
            <w:pPr>
              <w:tabs>
                <w:tab w:val="left" w:pos="1114"/>
              </w:tabs>
              <w:spacing w:after="120"/>
            </w:pPr>
            <w:proofErr w:type="spellStart"/>
            <w:r>
              <w:t>Mgr.Miloš</w:t>
            </w:r>
            <w:proofErr w:type="spellEnd"/>
            <w:r>
              <w:t xml:space="preserve"> Kováč, 30.6.2021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</w:tbl>
    <w:p w:rsidR="00EF01DC" w:rsidRDefault="00EF01DC" w:rsidP="00EF01DC">
      <w:pPr>
        <w:tabs>
          <w:tab w:val="left" w:pos="1114"/>
        </w:tabs>
      </w:pPr>
    </w:p>
    <w:p w:rsidR="007F16F3" w:rsidRDefault="007F16F3" w:rsidP="00EF01DC">
      <w:pPr>
        <w:tabs>
          <w:tab w:val="left" w:pos="1114"/>
        </w:tabs>
      </w:pPr>
    </w:p>
    <w:p w:rsidR="007F16F3" w:rsidRDefault="007F16F3" w:rsidP="00EF01DC">
      <w:pPr>
        <w:tabs>
          <w:tab w:val="left" w:pos="1114"/>
        </w:tabs>
      </w:pPr>
    </w:p>
    <w:p w:rsidR="007F16F3" w:rsidRDefault="007F16F3" w:rsidP="00EF01DC">
      <w:pPr>
        <w:tabs>
          <w:tab w:val="left" w:pos="1114"/>
        </w:tabs>
      </w:pPr>
    </w:p>
    <w:p w:rsidR="007F16F3" w:rsidRDefault="007F16F3" w:rsidP="00EF01DC">
      <w:pPr>
        <w:tabs>
          <w:tab w:val="left" w:pos="1114"/>
        </w:tabs>
      </w:pPr>
    </w:p>
    <w:p w:rsidR="007F16F3" w:rsidRDefault="007F16F3" w:rsidP="00EF01DC">
      <w:pPr>
        <w:tabs>
          <w:tab w:val="left" w:pos="1114"/>
        </w:tabs>
      </w:pPr>
    </w:p>
    <w:p w:rsidR="00EF01DC" w:rsidRDefault="00EF01DC" w:rsidP="00EF01DC">
      <w:pPr>
        <w:tabs>
          <w:tab w:val="left" w:pos="1114"/>
        </w:tabs>
      </w:pPr>
    </w:p>
    <w:p w:rsidR="00755245" w:rsidRDefault="00755245"/>
    <w:sectPr w:rsidR="007552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F6D" w:rsidRDefault="00823F6D" w:rsidP="00E00492">
      <w:pPr>
        <w:spacing w:after="0" w:line="240" w:lineRule="auto"/>
      </w:pPr>
      <w:r>
        <w:separator/>
      </w:r>
    </w:p>
  </w:endnote>
  <w:endnote w:type="continuationSeparator" w:id="0">
    <w:p w:rsidR="00823F6D" w:rsidRDefault="00823F6D" w:rsidP="00E0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F6D" w:rsidRDefault="00823F6D" w:rsidP="00E00492">
      <w:pPr>
        <w:spacing w:after="0" w:line="240" w:lineRule="auto"/>
      </w:pPr>
      <w:r>
        <w:separator/>
      </w:r>
    </w:p>
  </w:footnote>
  <w:footnote w:type="continuationSeparator" w:id="0">
    <w:p w:rsidR="00823F6D" w:rsidRDefault="00823F6D" w:rsidP="00E00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C"/>
    <w:rsid w:val="00020FAF"/>
    <w:rsid w:val="000306E7"/>
    <w:rsid w:val="00040B43"/>
    <w:rsid w:val="000705F5"/>
    <w:rsid w:val="00093FD9"/>
    <w:rsid w:val="000F4C5B"/>
    <w:rsid w:val="000F52CA"/>
    <w:rsid w:val="00105223"/>
    <w:rsid w:val="001175A5"/>
    <w:rsid w:val="001506CD"/>
    <w:rsid w:val="00195483"/>
    <w:rsid w:val="001B020B"/>
    <w:rsid w:val="002567DB"/>
    <w:rsid w:val="00277096"/>
    <w:rsid w:val="002A760A"/>
    <w:rsid w:val="00321EF5"/>
    <w:rsid w:val="00323710"/>
    <w:rsid w:val="00377DE3"/>
    <w:rsid w:val="003C6B70"/>
    <w:rsid w:val="00477AA4"/>
    <w:rsid w:val="00485011"/>
    <w:rsid w:val="004C1B37"/>
    <w:rsid w:val="004C29DA"/>
    <w:rsid w:val="004D5241"/>
    <w:rsid w:val="004F3CD7"/>
    <w:rsid w:val="005077E6"/>
    <w:rsid w:val="0057352E"/>
    <w:rsid w:val="005A0EC2"/>
    <w:rsid w:val="005A2E40"/>
    <w:rsid w:val="005B0410"/>
    <w:rsid w:val="005D2820"/>
    <w:rsid w:val="005E5BEC"/>
    <w:rsid w:val="006746D8"/>
    <w:rsid w:val="006A1A0F"/>
    <w:rsid w:val="006E3080"/>
    <w:rsid w:val="006E7F1D"/>
    <w:rsid w:val="00700F56"/>
    <w:rsid w:val="00725252"/>
    <w:rsid w:val="00747773"/>
    <w:rsid w:val="00755245"/>
    <w:rsid w:val="007D5D9A"/>
    <w:rsid w:val="007E2133"/>
    <w:rsid w:val="007F16F3"/>
    <w:rsid w:val="00823F6D"/>
    <w:rsid w:val="008418FF"/>
    <w:rsid w:val="008504C5"/>
    <w:rsid w:val="00852CFF"/>
    <w:rsid w:val="00872757"/>
    <w:rsid w:val="008B468E"/>
    <w:rsid w:val="008B6E44"/>
    <w:rsid w:val="008C43C4"/>
    <w:rsid w:val="008E0DE4"/>
    <w:rsid w:val="008F1D30"/>
    <w:rsid w:val="008F42F9"/>
    <w:rsid w:val="008F7249"/>
    <w:rsid w:val="0090578B"/>
    <w:rsid w:val="00950252"/>
    <w:rsid w:val="0095505B"/>
    <w:rsid w:val="009772A9"/>
    <w:rsid w:val="00991F78"/>
    <w:rsid w:val="0099772F"/>
    <w:rsid w:val="009A5464"/>
    <w:rsid w:val="009A5E4A"/>
    <w:rsid w:val="009A65FA"/>
    <w:rsid w:val="009B29D2"/>
    <w:rsid w:val="00A23310"/>
    <w:rsid w:val="00A72AAF"/>
    <w:rsid w:val="00AC7DCE"/>
    <w:rsid w:val="00AE2D48"/>
    <w:rsid w:val="00B1692C"/>
    <w:rsid w:val="00BA5484"/>
    <w:rsid w:val="00C1617A"/>
    <w:rsid w:val="00C43F9A"/>
    <w:rsid w:val="00CD1362"/>
    <w:rsid w:val="00CE2D50"/>
    <w:rsid w:val="00D00B6E"/>
    <w:rsid w:val="00D6655C"/>
    <w:rsid w:val="00DE729E"/>
    <w:rsid w:val="00E00492"/>
    <w:rsid w:val="00E0410A"/>
    <w:rsid w:val="00E26241"/>
    <w:rsid w:val="00E66B9B"/>
    <w:rsid w:val="00E742DD"/>
    <w:rsid w:val="00E77898"/>
    <w:rsid w:val="00EB0986"/>
    <w:rsid w:val="00EF01DC"/>
    <w:rsid w:val="00F24219"/>
    <w:rsid w:val="00F330D3"/>
    <w:rsid w:val="00F8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73B69-DB1F-4809-ABF8-CD0DC9E8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546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E0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00492"/>
  </w:style>
  <w:style w:type="paragraph" w:styleId="Pta">
    <w:name w:val="footer"/>
    <w:basedOn w:val="Normlny"/>
    <w:link w:val="PtaChar"/>
    <w:uiPriority w:val="99"/>
    <w:unhideWhenUsed/>
    <w:rsid w:val="00E0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0492"/>
  </w:style>
  <w:style w:type="character" w:customStyle="1" w:styleId="Text-obyajnChar">
    <w:name w:val="Text - obyčajný Char"/>
    <w:link w:val="Text-obyajn"/>
    <w:locked/>
    <w:rsid w:val="004F3CD7"/>
    <w:rPr>
      <w:rFonts w:ascii="Tahoma" w:hAnsi="Tahoma" w:cs="Tahoma"/>
    </w:rPr>
  </w:style>
  <w:style w:type="paragraph" w:customStyle="1" w:styleId="Text-obyajn">
    <w:name w:val="Text - obyčajný"/>
    <w:basedOn w:val="Normlny"/>
    <w:link w:val="Text-obyajnChar"/>
    <w:rsid w:val="004F3CD7"/>
    <w:pPr>
      <w:spacing w:before="240" w:after="240" w:line="360" w:lineRule="auto"/>
      <w:jc w:val="both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5</cp:revision>
  <cp:lastPrinted>2021-07-02T11:19:00Z</cp:lastPrinted>
  <dcterms:created xsi:type="dcterms:W3CDTF">2021-06-16T07:00:00Z</dcterms:created>
  <dcterms:modified xsi:type="dcterms:W3CDTF">2021-07-02T11:19:00Z</dcterms:modified>
</cp:coreProperties>
</file>