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93" w:rsidRPr="003D6D7D" w:rsidRDefault="003D6D7D" w:rsidP="003D6D7D">
      <w:pPr>
        <w:jc w:val="center"/>
        <w:rPr>
          <w:b/>
          <w:color w:val="4F6228" w:themeColor="accent3" w:themeShade="80"/>
          <w:sz w:val="24"/>
          <w:szCs w:val="24"/>
        </w:rPr>
      </w:pPr>
      <w:r>
        <w:rPr>
          <w:b/>
          <w:color w:val="4F6228" w:themeColor="accent3" w:themeShade="80"/>
          <w:sz w:val="24"/>
          <w:szCs w:val="24"/>
        </w:rPr>
        <w:t>Základná škola s materskou školou, Vysoká pri Morave</w:t>
      </w:r>
      <w:bookmarkStart w:id="0" w:name="_GoBack"/>
      <w:bookmarkEnd w:id="0"/>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8202"/>
      </w:tblGrid>
      <w:tr w:rsidR="00F048C0" w:rsidRPr="00BA2C19" w:rsidTr="001B72A2">
        <w:trPr>
          <w:trHeight w:val="414"/>
        </w:trPr>
        <w:tc>
          <w:tcPr>
            <w:tcW w:w="8202" w:type="dxa"/>
            <w:shd w:val="clear" w:color="auto" w:fill="FFFF00"/>
          </w:tcPr>
          <w:p w:rsidR="00F048C0" w:rsidRPr="00BA2C19" w:rsidRDefault="00673F8A" w:rsidP="001B72A2">
            <w:pPr>
              <w:pStyle w:val="Default"/>
              <w:spacing w:line="276" w:lineRule="auto"/>
              <w:jc w:val="center"/>
              <w:rPr>
                <w:rFonts w:asciiTheme="minorHAnsi" w:hAnsiTheme="minorHAnsi" w:cstheme="minorHAnsi"/>
                <w:b/>
                <w:sz w:val="28"/>
                <w:szCs w:val="28"/>
              </w:rPr>
            </w:pPr>
            <w:r>
              <w:rPr>
                <w:rFonts w:asciiTheme="minorHAnsi" w:hAnsiTheme="minorHAnsi" w:cstheme="minorHAnsi"/>
                <w:b/>
                <w:sz w:val="28"/>
                <w:szCs w:val="28"/>
              </w:rPr>
              <w:t>TECHNIKA</w:t>
            </w:r>
          </w:p>
        </w:tc>
      </w:tr>
    </w:tbl>
    <w:p w:rsidR="00F048C0" w:rsidRPr="00AA0316" w:rsidRDefault="00F048C0" w:rsidP="00F048C0">
      <w:pPr>
        <w:pStyle w:val="Default"/>
        <w:spacing w:line="276" w:lineRule="auto"/>
        <w:rPr>
          <w:rFonts w:asciiTheme="minorHAnsi" w:hAnsiTheme="minorHAnsi" w:cstheme="minorHAnsi"/>
          <w:sz w:val="28"/>
          <w:szCs w:val="28"/>
        </w:rPr>
      </w:pPr>
    </w:p>
    <w:p w:rsidR="00F048C0" w:rsidRDefault="00F048C0" w:rsidP="00F048C0">
      <w:pPr>
        <w:autoSpaceDE w:val="0"/>
        <w:autoSpaceDN w:val="0"/>
        <w:adjustRightInd w:val="0"/>
        <w:spacing w:after="0"/>
        <w:rPr>
          <w:rFonts w:cstheme="minorHAnsi"/>
          <w:b/>
          <w:bCs/>
          <w:i/>
          <w:iCs/>
          <w:color w:val="000000"/>
          <w:sz w:val="28"/>
          <w:szCs w:val="28"/>
        </w:rPr>
      </w:pPr>
      <w:r w:rsidRPr="00BA2C19">
        <w:rPr>
          <w:rFonts w:cstheme="minorHAnsi"/>
          <w:color w:val="000000"/>
          <w:sz w:val="28"/>
          <w:szCs w:val="28"/>
        </w:rPr>
        <w:t xml:space="preserve"> </w:t>
      </w:r>
      <w:r w:rsidRPr="00BA2C19">
        <w:rPr>
          <w:rFonts w:cstheme="minorHAnsi"/>
          <w:b/>
          <w:bCs/>
          <w:i/>
          <w:iCs/>
          <w:color w:val="000000"/>
          <w:sz w:val="28"/>
          <w:szCs w:val="28"/>
        </w:rPr>
        <w:t>Inovovaný učebný plán</w:t>
      </w:r>
      <w:r w:rsidR="00836693">
        <w:rPr>
          <w:rFonts w:cstheme="minorHAnsi"/>
          <w:b/>
          <w:bCs/>
          <w:i/>
          <w:iCs/>
          <w:color w:val="000000"/>
          <w:sz w:val="28"/>
          <w:szCs w:val="28"/>
        </w:rPr>
        <w:t>:</w:t>
      </w:r>
    </w:p>
    <w:p w:rsidR="00836693" w:rsidRPr="00AA0316" w:rsidRDefault="00836693" w:rsidP="00F048C0">
      <w:pPr>
        <w:autoSpaceDE w:val="0"/>
        <w:autoSpaceDN w:val="0"/>
        <w:adjustRightInd w:val="0"/>
        <w:spacing w:after="0"/>
        <w:rPr>
          <w:rFonts w:cstheme="minorHAnsi"/>
          <w:color w:val="000000"/>
          <w:sz w:val="28"/>
          <w:szCs w:val="28"/>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850"/>
        <w:gridCol w:w="851"/>
        <w:gridCol w:w="850"/>
        <w:gridCol w:w="851"/>
        <w:gridCol w:w="850"/>
      </w:tblGrid>
      <w:tr w:rsidR="00F048C0" w:rsidRPr="00161F0F" w:rsidTr="001B72A2">
        <w:trPr>
          <w:trHeight w:val="120"/>
        </w:trPr>
        <w:tc>
          <w:tcPr>
            <w:tcW w:w="3936" w:type="dxa"/>
          </w:tcPr>
          <w:p w:rsidR="00F048C0" w:rsidRPr="00161F0F" w:rsidRDefault="00673F8A" w:rsidP="00161F0F">
            <w:pPr>
              <w:autoSpaceDE w:val="0"/>
              <w:autoSpaceDN w:val="0"/>
              <w:adjustRightInd w:val="0"/>
              <w:spacing w:after="0"/>
              <w:jc w:val="both"/>
              <w:rPr>
                <w:rFonts w:cstheme="minorHAnsi"/>
                <w:color w:val="000000"/>
                <w:sz w:val="24"/>
                <w:szCs w:val="24"/>
              </w:rPr>
            </w:pPr>
            <w:r>
              <w:rPr>
                <w:rFonts w:cstheme="minorHAnsi"/>
                <w:b/>
                <w:bCs/>
                <w:color w:val="000000"/>
                <w:sz w:val="24"/>
                <w:szCs w:val="24"/>
              </w:rPr>
              <w:t>Technika</w:t>
            </w:r>
          </w:p>
        </w:tc>
        <w:tc>
          <w:tcPr>
            <w:tcW w:w="850" w:type="dxa"/>
          </w:tcPr>
          <w:p w:rsidR="00F048C0" w:rsidRPr="00161F0F" w:rsidRDefault="00F048C0" w:rsidP="00003786">
            <w:pPr>
              <w:autoSpaceDE w:val="0"/>
              <w:autoSpaceDN w:val="0"/>
              <w:adjustRightInd w:val="0"/>
              <w:spacing w:after="0"/>
              <w:jc w:val="center"/>
              <w:rPr>
                <w:rFonts w:cstheme="minorHAnsi"/>
                <w:color w:val="000000"/>
                <w:sz w:val="24"/>
                <w:szCs w:val="24"/>
              </w:rPr>
            </w:pPr>
            <w:r w:rsidRPr="00161F0F">
              <w:rPr>
                <w:rFonts w:cstheme="minorHAnsi"/>
                <w:b/>
                <w:bCs/>
                <w:color w:val="000000"/>
                <w:sz w:val="24"/>
                <w:szCs w:val="24"/>
              </w:rPr>
              <w:t>5. ročník</w:t>
            </w:r>
          </w:p>
        </w:tc>
        <w:tc>
          <w:tcPr>
            <w:tcW w:w="851" w:type="dxa"/>
          </w:tcPr>
          <w:p w:rsidR="00F048C0" w:rsidRPr="00161F0F" w:rsidRDefault="00F048C0" w:rsidP="00003786">
            <w:pPr>
              <w:autoSpaceDE w:val="0"/>
              <w:autoSpaceDN w:val="0"/>
              <w:adjustRightInd w:val="0"/>
              <w:spacing w:after="0"/>
              <w:jc w:val="center"/>
              <w:rPr>
                <w:rFonts w:cstheme="minorHAnsi"/>
                <w:color w:val="000000"/>
                <w:sz w:val="24"/>
                <w:szCs w:val="24"/>
              </w:rPr>
            </w:pPr>
            <w:r w:rsidRPr="00161F0F">
              <w:rPr>
                <w:rFonts w:cstheme="minorHAnsi"/>
                <w:b/>
                <w:bCs/>
                <w:color w:val="000000"/>
                <w:sz w:val="24"/>
                <w:szCs w:val="24"/>
              </w:rPr>
              <w:t>6. ročník</w:t>
            </w:r>
          </w:p>
        </w:tc>
        <w:tc>
          <w:tcPr>
            <w:tcW w:w="850" w:type="dxa"/>
          </w:tcPr>
          <w:p w:rsidR="00F048C0" w:rsidRPr="00161F0F" w:rsidRDefault="00F048C0" w:rsidP="00003786">
            <w:pPr>
              <w:autoSpaceDE w:val="0"/>
              <w:autoSpaceDN w:val="0"/>
              <w:adjustRightInd w:val="0"/>
              <w:spacing w:after="0"/>
              <w:jc w:val="center"/>
              <w:rPr>
                <w:rFonts w:cstheme="minorHAnsi"/>
                <w:color w:val="000000"/>
                <w:sz w:val="24"/>
                <w:szCs w:val="24"/>
              </w:rPr>
            </w:pPr>
            <w:r w:rsidRPr="00161F0F">
              <w:rPr>
                <w:rFonts w:cstheme="minorHAnsi"/>
                <w:b/>
                <w:bCs/>
                <w:color w:val="000000"/>
                <w:sz w:val="24"/>
                <w:szCs w:val="24"/>
              </w:rPr>
              <w:t>7. ročník</w:t>
            </w:r>
          </w:p>
        </w:tc>
        <w:tc>
          <w:tcPr>
            <w:tcW w:w="851" w:type="dxa"/>
          </w:tcPr>
          <w:p w:rsidR="00F048C0" w:rsidRPr="00161F0F" w:rsidRDefault="00F048C0" w:rsidP="00003786">
            <w:pPr>
              <w:autoSpaceDE w:val="0"/>
              <w:autoSpaceDN w:val="0"/>
              <w:adjustRightInd w:val="0"/>
              <w:spacing w:after="0"/>
              <w:jc w:val="center"/>
              <w:rPr>
                <w:rFonts w:cstheme="minorHAnsi"/>
                <w:color w:val="000000"/>
                <w:sz w:val="24"/>
                <w:szCs w:val="24"/>
              </w:rPr>
            </w:pPr>
            <w:r w:rsidRPr="00161F0F">
              <w:rPr>
                <w:rFonts w:cstheme="minorHAnsi"/>
                <w:b/>
                <w:bCs/>
                <w:color w:val="000000"/>
                <w:sz w:val="24"/>
                <w:szCs w:val="24"/>
              </w:rPr>
              <w:t>8. ročník</w:t>
            </w:r>
          </w:p>
        </w:tc>
        <w:tc>
          <w:tcPr>
            <w:tcW w:w="850" w:type="dxa"/>
          </w:tcPr>
          <w:p w:rsidR="00F048C0" w:rsidRPr="00161F0F" w:rsidRDefault="00F048C0" w:rsidP="00003786">
            <w:pPr>
              <w:autoSpaceDE w:val="0"/>
              <w:autoSpaceDN w:val="0"/>
              <w:adjustRightInd w:val="0"/>
              <w:spacing w:after="0"/>
              <w:jc w:val="center"/>
              <w:rPr>
                <w:rFonts w:cstheme="minorHAnsi"/>
                <w:color w:val="000000"/>
                <w:sz w:val="24"/>
                <w:szCs w:val="24"/>
              </w:rPr>
            </w:pPr>
            <w:r w:rsidRPr="00161F0F">
              <w:rPr>
                <w:rFonts w:cstheme="minorHAnsi"/>
                <w:b/>
                <w:bCs/>
                <w:color w:val="000000"/>
                <w:sz w:val="24"/>
                <w:szCs w:val="24"/>
              </w:rPr>
              <w:t>9. ročník</w:t>
            </w:r>
          </w:p>
        </w:tc>
      </w:tr>
      <w:tr w:rsidR="00F048C0" w:rsidRPr="00161F0F" w:rsidTr="001B72A2">
        <w:trPr>
          <w:trHeight w:val="120"/>
        </w:trPr>
        <w:tc>
          <w:tcPr>
            <w:tcW w:w="3936" w:type="dxa"/>
          </w:tcPr>
          <w:p w:rsidR="00F048C0" w:rsidRPr="00161F0F" w:rsidRDefault="00F048C0" w:rsidP="00161F0F">
            <w:pPr>
              <w:autoSpaceDE w:val="0"/>
              <w:autoSpaceDN w:val="0"/>
              <w:adjustRightInd w:val="0"/>
              <w:spacing w:after="0"/>
              <w:jc w:val="both"/>
              <w:rPr>
                <w:rFonts w:cstheme="minorHAnsi"/>
                <w:color w:val="000000"/>
                <w:sz w:val="24"/>
                <w:szCs w:val="24"/>
              </w:rPr>
            </w:pPr>
            <w:r w:rsidRPr="00161F0F">
              <w:rPr>
                <w:rFonts w:cstheme="minorHAnsi"/>
                <w:color w:val="000000"/>
                <w:sz w:val="24"/>
                <w:szCs w:val="24"/>
              </w:rPr>
              <w:t xml:space="preserve">Inovovaný štátny vzdelávací program </w:t>
            </w:r>
          </w:p>
        </w:tc>
        <w:tc>
          <w:tcPr>
            <w:tcW w:w="850" w:type="dxa"/>
          </w:tcPr>
          <w:p w:rsidR="00F048C0" w:rsidRPr="00161F0F" w:rsidRDefault="00673F8A" w:rsidP="00D14C0A">
            <w:pPr>
              <w:autoSpaceDE w:val="0"/>
              <w:autoSpaceDN w:val="0"/>
              <w:adjustRightInd w:val="0"/>
              <w:spacing w:after="0"/>
              <w:jc w:val="center"/>
              <w:rPr>
                <w:rFonts w:cstheme="minorHAnsi"/>
                <w:color w:val="000000"/>
                <w:sz w:val="24"/>
                <w:szCs w:val="24"/>
              </w:rPr>
            </w:pPr>
            <w:r>
              <w:rPr>
                <w:rFonts w:cstheme="minorHAnsi"/>
                <w:color w:val="000000"/>
                <w:sz w:val="24"/>
                <w:szCs w:val="24"/>
              </w:rPr>
              <w:t>1</w:t>
            </w:r>
          </w:p>
        </w:tc>
        <w:tc>
          <w:tcPr>
            <w:tcW w:w="851" w:type="dxa"/>
          </w:tcPr>
          <w:p w:rsidR="00F048C0" w:rsidRPr="00161F0F" w:rsidRDefault="009E4045" w:rsidP="00D14C0A">
            <w:pPr>
              <w:autoSpaceDE w:val="0"/>
              <w:autoSpaceDN w:val="0"/>
              <w:adjustRightInd w:val="0"/>
              <w:spacing w:after="0"/>
              <w:jc w:val="center"/>
              <w:rPr>
                <w:rFonts w:cstheme="minorHAnsi"/>
                <w:color w:val="000000"/>
                <w:sz w:val="24"/>
                <w:szCs w:val="24"/>
              </w:rPr>
            </w:pPr>
            <w:r w:rsidRPr="00161F0F">
              <w:rPr>
                <w:rFonts w:cstheme="minorHAnsi"/>
                <w:color w:val="000000"/>
                <w:sz w:val="24"/>
                <w:szCs w:val="24"/>
              </w:rPr>
              <w:t>1</w:t>
            </w:r>
          </w:p>
        </w:tc>
        <w:tc>
          <w:tcPr>
            <w:tcW w:w="850" w:type="dxa"/>
          </w:tcPr>
          <w:p w:rsidR="00F048C0" w:rsidRPr="00161F0F" w:rsidRDefault="009E4045" w:rsidP="00D14C0A">
            <w:pPr>
              <w:autoSpaceDE w:val="0"/>
              <w:autoSpaceDN w:val="0"/>
              <w:adjustRightInd w:val="0"/>
              <w:spacing w:after="0"/>
              <w:jc w:val="center"/>
              <w:rPr>
                <w:rFonts w:cstheme="minorHAnsi"/>
                <w:color w:val="000000"/>
                <w:sz w:val="24"/>
                <w:szCs w:val="24"/>
              </w:rPr>
            </w:pPr>
            <w:r w:rsidRPr="00161F0F">
              <w:rPr>
                <w:rFonts w:cstheme="minorHAnsi"/>
                <w:color w:val="000000"/>
                <w:sz w:val="24"/>
                <w:szCs w:val="24"/>
              </w:rPr>
              <w:t>1</w:t>
            </w:r>
          </w:p>
        </w:tc>
        <w:tc>
          <w:tcPr>
            <w:tcW w:w="851" w:type="dxa"/>
          </w:tcPr>
          <w:p w:rsidR="00F048C0" w:rsidRPr="00161F0F" w:rsidRDefault="009E4045" w:rsidP="00D14C0A">
            <w:pPr>
              <w:autoSpaceDE w:val="0"/>
              <w:autoSpaceDN w:val="0"/>
              <w:adjustRightInd w:val="0"/>
              <w:spacing w:after="0"/>
              <w:jc w:val="center"/>
              <w:rPr>
                <w:rFonts w:cstheme="minorHAnsi"/>
                <w:color w:val="000000"/>
                <w:sz w:val="24"/>
                <w:szCs w:val="24"/>
              </w:rPr>
            </w:pPr>
            <w:r w:rsidRPr="00161F0F">
              <w:rPr>
                <w:rFonts w:cstheme="minorHAnsi"/>
                <w:color w:val="000000"/>
                <w:sz w:val="24"/>
                <w:szCs w:val="24"/>
              </w:rPr>
              <w:t>1</w:t>
            </w:r>
          </w:p>
        </w:tc>
        <w:tc>
          <w:tcPr>
            <w:tcW w:w="850" w:type="dxa"/>
          </w:tcPr>
          <w:p w:rsidR="00F048C0" w:rsidRPr="00161F0F" w:rsidRDefault="009E4045" w:rsidP="00D14C0A">
            <w:pPr>
              <w:autoSpaceDE w:val="0"/>
              <w:autoSpaceDN w:val="0"/>
              <w:adjustRightInd w:val="0"/>
              <w:spacing w:after="0"/>
              <w:jc w:val="center"/>
              <w:rPr>
                <w:rFonts w:cstheme="minorHAnsi"/>
                <w:color w:val="000000"/>
                <w:sz w:val="24"/>
                <w:szCs w:val="24"/>
              </w:rPr>
            </w:pPr>
            <w:r w:rsidRPr="00161F0F">
              <w:rPr>
                <w:rFonts w:cstheme="minorHAnsi"/>
                <w:color w:val="000000"/>
                <w:sz w:val="24"/>
                <w:szCs w:val="24"/>
              </w:rPr>
              <w:t>1</w:t>
            </w:r>
          </w:p>
        </w:tc>
      </w:tr>
      <w:tr w:rsidR="00F048C0" w:rsidRPr="00161F0F" w:rsidTr="001B72A2">
        <w:trPr>
          <w:trHeight w:val="120"/>
        </w:trPr>
        <w:tc>
          <w:tcPr>
            <w:tcW w:w="3936" w:type="dxa"/>
          </w:tcPr>
          <w:p w:rsidR="00F048C0" w:rsidRPr="00161F0F" w:rsidRDefault="00F048C0" w:rsidP="00161F0F">
            <w:pPr>
              <w:autoSpaceDE w:val="0"/>
              <w:autoSpaceDN w:val="0"/>
              <w:adjustRightInd w:val="0"/>
              <w:spacing w:after="0"/>
              <w:jc w:val="both"/>
              <w:rPr>
                <w:rFonts w:cstheme="minorHAnsi"/>
                <w:color w:val="000000"/>
                <w:sz w:val="24"/>
                <w:szCs w:val="24"/>
              </w:rPr>
            </w:pPr>
            <w:r w:rsidRPr="00161F0F">
              <w:rPr>
                <w:rFonts w:cstheme="minorHAnsi"/>
                <w:color w:val="000000"/>
                <w:sz w:val="24"/>
                <w:szCs w:val="24"/>
              </w:rPr>
              <w:t xml:space="preserve">Inovovaný školský vzdelávací program </w:t>
            </w:r>
          </w:p>
        </w:tc>
        <w:tc>
          <w:tcPr>
            <w:tcW w:w="850" w:type="dxa"/>
          </w:tcPr>
          <w:p w:rsidR="00F048C0" w:rsidRPr="00161F0F" w:rsidRDefault="00F048C0" w:rsidP="00D14C0A">
            <w:pPr>
              <w:autoSpaceDE w:val="0"/>
              <w:autoSpaceDN w:val="0"/>
              <w:adjustRightInd w:val="0"/>
              <w:spacing w:after="0"/>
              <w:jc w:val="center"/>
              <w:rPr>
                <w:rFonts w:cstheme="minorHAnsi"/>
                <w:color w:val="000000"/>
                <w:sz w:val="24"/>
                <w:szCs w:val="24"/>
              </w:rPr>
            </w:pPr>
            <w:r w:rsidRPr="00161F0F">
              <w:rPr>
                <w:rFonts w:cstheme="minorHAnsi"/>
                <w:color w:val="000000"/>
                <w:sz w:val="24"/>
                <w:szCs w:val="24"/>
              </w:rPr>
              <w:t>0</w:t>
            </w:r>
          </w:p>
        </w:tc>
        <w:tc>
          <w:tcPr>
            <w:tcW w:w="851" w:type="dxa"/>
          </w:tcPr>
          <w:p w:rsidR="00F048C0" w:rsidRPr="00161F0F" w:rsidRDefault="00F048C0" w:rsidP="00D14C0A">
            <w:pPr>
              <w:autoSpaceDE w:val="0"/>
              <w:autoSpaceDN w:val="0"/>
              <w:adjustRightInd w:val="0"/>
              <w:spacing w:after="0"/>
              <w:jc w:val="center"/>
              <w:rPr>
                <w:rFonts w:cstheme="minorHAnsi"/>
                <w:color w:val="000000"/>
                <w:sz w:val="24"/>
                <w:szCs w:val="24"/>
              </w:rPr>
            </w:pPr>
            <w:r w:rsidRPr="00161F0F">
              <w:rPr>
                <w:rFonts w:cstheme="minorHAnsi"/>
                <w:color w:val="000000"/>
                <w:sz w:val="24"/>
                <w:szCs w:val="24"/>
              </w:rPr>
              <w:t>0</w:t>
            </w:r>
          </w:p>
        </w:tc>
        <w:tc>
          <w:tcPr>
            <w:tcW w:w="850" w:type="dxa"/>
          </w:tcPr>
          <w:p w:rsidR="00F048C0" w:rsidRPr="00161F0F" w:rsidRDefault="00F048C0" w:rsidP="00D14C0A">
            <w:pPr>
              <w:autoSpaceDE w:val="0"/>
              <w:autoSpaceDN w:val="0"/>
              <w:adjustRightInd w:val="0"/>
              <w:spacing w:after="0"/>
              <w:jc w:val="center"/>
              <w:rPr>
                <w:rFonts w:cstheme="minorHAnsi"/>
                <w:color w:val="000000"/>
                <w:sz w:val="24"/>
                <w:szCs w:val="24"/>
              </w:rPr>
            </w:pPr>
            <w:r w:rsidRPr="00161F0F">
              <w:rPr>
                <w:rFonts w:cstheme="minorHAnsi"/>
                <w:color w:val="000000"/>
                <w:sz w:val="24"/>
                <w:szCs w:val="24"/>
              </w:rPr>
              <w:t>0</w:t>
            </w:r>
          </w:p>
        </w:tc>
        <w:tc>
          <w:tcPr>
            <w:tcW w:w="851" w:type="dxa"/>
          </w:tcPr>
          <w:p w:rsidR="00F048C0" w:rsidRPr="00161F0F" w:rsidRDefault="00F048C0" w:rsidP="00D14C0A">
            <w:pPr>
              <w:autoSpaceDE w:val="0"/>
              <w:autoSpaceDN w:val="0"/>
              <w:adjustRightInd w:val="0"/>
              <w:spacing w:after="0"/>
              <w:jc w:val="center"/>
              <w:rPr>
                <w:rFonts w:cstheme="minorHAnsi"/>
                <w:color w:val="000000"/>
                <w:sz w:val="24"/>
                <w:szCs w:val="24"/>
              </w:rPr>
            </w:pPr>
            <w:r w:rsidRPr="00161F0F">
              <w:rPr>
                <w:rFonts w:cstheme="minorHAnsi"/>
                <w:color w:val="000000"/>
                <w:sz w:val="24"/>
                <w:szCs w:val="24"/>
              </w:rPr>
              <w:t>0</w:t>
            </w:r>
          </w:p>
        </w:tc>
        <w:tc>
          <w:tcPr>
            <w:tcW w:w="850" w:type="dxa"/>
          </w:tcPr>
          <w:p w:rsidR="00F048C0" w:rsidRPr="00161F0F" w:rsidRDefault="009E4045" w:rsidP="00D14C0A">
            <w:pPr>
              <w:autoSpaceDE w:val="0"/>
              <w:autoSpaceDN w:val="0"/>
              <w:adjustRightInd w:val="0"/>
              <w:spacing w:after="0"/>
              <w:jc w:val="center"/>
              <w:rPr>
                <w:rFonts w:cstheme="minorHAnsi"/>
                <w:color w:val="000000"/>
                <w:sz w:val="24"/>
                <w:szCs w:val="24"/>
              </w:rPr>
            </w:pPr>
            <w:r w:rsidRPr="00161F0F">
              <w:rPr>
                <w:rFonts w:cstheme="minorHAnsi"/>
                <w:color w:val="000000"/>
                <w:sz w:val="24"/>
                <w:szCs w:val="24"/>
              </w:rPr>
              <w:t>0</w:t>
            </w:r>
          </w:p>
        </w:tc>
      </w:tr>
      <w:tr w:rsidR="00F048C0" w:rsidRPr="00161F0F" w:rsidTr="001B72A2">
        <w:trPr>
          <w:trHeight w:val="120"/>
        </w:trPr>
        <w:tc>
          <w:tcPr>
            <w:tcW w:w="3936" w:type="dxa"/>
            <w:shd w:val="clear" w:color="auto" w:fill="FFFF00"/>
          </w:tcPr>
          <w:p w:rsidR="00F048C0" w:rsidRPr="00161F0F" w:rsidRDefault="00F048C0" w:rsidP="00161F0F">
            <w:pPr>
              <w:autoSpaceDE w:val="0"/>
              <w:autoSpaceDN w:val="0"/>
              <w:adjustRightInd w:val="0"/>
              <w:spacing w:after="0"/>
              <w:jc w:val="both"/>
              <w:rPr>
                <w:rFonts w:cstheme="minorHAnsi"/>
                <w:color w:val="000000"/>
                <w:sz w:val="24"/>
                <w:szCs w:val="24"/>
              </w:rPr>
            </w:pPr>
            <w:r w:rsidRPr="00161F0F">
              <w:rPr>
                <w:rFonts w:cstheme="minorHAnsi"/>
                <w:b/>
                <w:bCs/>
                <w:color w:val="000000"/>
                <w:sz w:val="24"/>
                <w:szCs w:val="24"/>
              </w:rPr>
              <w:t xml:space="preserve">Spolu </w:t>
            </w:r>
          </w:p>
        </w:tc>
        <w:tc>
          <w:tcPr>
            <w:tcW w:w="850" w:type="dxa"/>
            <w:shd w:val="clear" w:color="auto" w:fill="FFFF00"/>
          </w:tcPr>
          <w:p w:rsidR="00F048C0" w:rsidRPr="00161F0F" w:rsidRDefault="00673F8A" w:rsidP="00D14C0A">
            <w:pPr>
              <w:autoSpaceDE w:val="0"/>
              <w:autoSpaceDN w:val="0"/>
              <w:adjustRightInd w:val="0"/>
              <w:spacing w:after="0"/>
              <w:jc w:val="center"/>
              <w:rPr>
                <w:rFonts w:cstheme="minorHAnsi"/>
                <w:color w:val="000000"/>
                <w:sz w:val="24"/>
                <w:szCs w:val="24"/>
              </w:rPr>
            </w:pPr>
            <w:r>
              <w:rPr>
                <w:rFonts w:cstheme="minorHAnsi"/>
                <w:b/>
                <w:bCs/>
                <w:color w:val="000000"/>
                <w:sz w:val="24"/>
                <w:szCs w:val="24"/>
              </w:rPr>
              <w:t>1</w:t>
            </w:r>
          </w:p>
        </w:tc>
        <w:tc>
          <w:tcPr>
            <w:tcW w:w="851" w:type="dxa"/>
            <w:shd w:val="clear" w:color="auto" w:fill="FFFF00"/>
          </w:tcPr>
          <w:p w:rsidR="00F048C0" w:rsidRPr="00161F0F" w:rsidRDefault="009E4045" w:rsidP="00D14C0A">
            <w:pPr>
              <w:autoSpaceDE w:val="0"/>
              <w:autoSpaceDN w:val="0"/>
              <w:adjustRightInd w:val="0"/>
              <w:spacing w:after="0"/>
              <w:jc w:val="center"/>
              <w:rPr>
                <w:rFonts w:cstheme="minorHAnsi"/>
                <w:color w:val="000000"/>
                <w:sz w:val="24"/>
                <w:szCs w:val="24"/>
              </w:rPr>
            </w:pPr>
            <w:r w:rsidRPr="00161F0F">
              <w:rPr>
                <w:rFonts w:cstheme="minorHAnsi"/>
                <w:b/>
                <w:bCs/>
                <w:color w:val="000000"/>
                <w:sz w:val="24"/>
                <w:szCs w:val="24"/>
              </w:rPr>
              <w:t>1</w:t>
            </w:r>
          </w:p>
        </w:tc>
        <w:tc>
          <w:tcPr>
            <w:tcW w:w="850" w:type="dxa"/>
            <w:shd w:val="clear" w:color="auto" w:fill="FFFF00"/>
          </w:tcPr>
          <w:p w:rsidR="00F048C0" w:rsidRPr="00161F0F" w:rsidRDefault="009E4045" w:rsidP="00D14C0A">
            <w:pPr>
              <w:autoSpaceDE w:val="0"/>
              <w:autoSpaceDN w:val="0"/>
              <w:adjustRightInd w:val="0"/>
              <w:spacing w:after="0"/>
              <w:jc w:val="center"/>
              <w:rPr>
                <w:rFonts w:cstheme="minorHAnsi"/>
                <w:color w:val="000000"/>
                <w:sz w:val="24"/>
                <w:szCs w:val="24"/>
              </w:rPr>
            </w:pPr>
            <w:r w:rsidRPr="00161F0F">
              <w:rPr>
                <w:rFonts w:cstheme="minorHAnsi"/>
                <w:b/>
                <w:bCs/>
                <w:color w:val="000000"/>
                <w:sz w:val="24"/>
                <w:szCs w:val="24"/>
              </w:rPr>
              <w:t>1</w:t>
            </w:r>
          </w:p>
        </w:tc>
        <w:tc>
          <w:tcPr>
            <w:tcW w:w="851" w:type="dxa"/>
            <w:shd w:val="clear" w:color="auto" w:fill="FFFF00"/>
          </w:tcPr>
          <w:p w:rsidR="00F048C0" w:rsidRPr="00161F0F" w:rsidRDefault="009E4045" w:rsidP="00D14C0A">
            <w:pPr>
              <w:autoSpaceDE w:val="0"/>
              <w:autoSpaceDN w:val="0"/>
              <w:adjustRightInd w:val="0"/>
              <w:spacing w:after="0"/>
              <w:jc w:val="center"/>
              <w:rPr>
                <w:rFonts w:cstheme="minorHAnsi"/>
                <w:color w:val="000000"/>
                <w:sz w:val="24"/>
                <w:szCs w:val="24"/>
              </w:rPr>
            </w:pPr>
            <w:r w:rsidRPr="00161F0F">
              <w:rPr>
                <w:rFonts w:cstheme="minorHAnsi"/>
                <w:b/>
                <w:bCs/>
                <w:color w:val="000000"/>
                <w:sz w:val="24"/>
                <w:szCs w:val="24"/>
              </w:rPr>
              <w:t>1</w:t>
            </w:r>
          </w:p>
        </w:tc>
        <w:tc>
          <w:tcPr>
            <w:tcW w:w="850" w:type="dxa"/>
            <w:shd w:val="clear" w:color="auto" w:fill="FFFF00"/>
          </w:tcPr>
          <w:p w:rsidR="00F048C0" w:rsidRPr="00161F0F" w:rsidRDefault="009E4045" w:rsidP="00D14C0A">
            <w:pPr>
              <w:autoSpaceDE w:val="0"/>
              <w:autoSpaceDN w:val="0"/>
              <w:adjustRightInd w:val="0"/>
              <w:spacing w:after="0"/>
              <w:jc w:val="center"/>
              <w:rPr>
                <w:rFonts w:cstheme="minorHAnsi"/>
                <w:color w:val="000000"/>
                <w:sz w:val="24"/>
                <w:szCs w:val="24"/>
              </w:rPr>
            </w:pPr>
            <w:r w:rsidRPr="00161F0F">
              <w:rPr>
                <w:rFonts w:cstheme="minorHAnsi"/>
                <w:b/>
                <w:bCs/>
                <w:color w:val="000000"/>
                <w:sz w:val="24"/>
                <w:szCs w:val="24"/>
              </w:rPr>
              <w:t>1</w:t>
            </w:r>
          </w:p>
        </w:tc>
      </w:tr>
      <w:tr w:rsidR="00F048C0" w:rsidRPr="00161F0F" w:rsidTr="001B72A2">
        <w:trPr>
          <w:trHeight w:val="120"/>
        </w:trPr>
        <w:tc>
          <w:tcPr>
            <w:tcW w:w="3936" w:type="dxa"/>
          </w:tcPr>
          <w:p w:rsidR="00F048C0" w:rsidRPr="00161F0F" w:rsidRDefault="00F048C0" w:rsidP="00161F0F">
            <w:pPr>
              <w:autoSpaceDE w:val="0"/>
              <w:autoSpaceDN w:val="0"/>
              <w:adjustRightInd w:val="0"/>
              <w:spacing w:after="0"/>
              <w:jc w:val="both"/>
              <w:rPr>
                <w:rFonts w:cstheme="minorHAnsi"/>
                <w:color w:val="000000"/>
                <w:sz w:val="24"/>
                <w:szCs w:val="24"/>
              </w:rPr>
            </w:pPr>
            <w:r w:rsidRPr="00161F0F">
              <w:rPr>
                <w:rFonts w:cstheme="minorHAnsi"/>
                <w:b/>
                <w:bCs/>
                <w:color w:val="000000"/>
                <w:sz w:val="24"/>
                <w:szCs w:val="24"/>
              </w:rPr>
              <w:t xml:space="preserve">Stupeň vzdelania </w:t>
            </w:r>
          </w:p>
        </w:tc>
        <w:tc>
          <w:tcPr>
            <w:tcW w:w="4252" w:type="dxa"/>
            <w:gridSpan w:val="5"/>
          </w:tcPr>
          <w:p w:rsidR="00F048C0" w:rsidRPr="00161F0F" w:rsidRDefault="00F048C0" w:rsidP="00161F0F">
            <w:pPr>
              <w:autoSpaceDE w:val="0"/>
              <w:autoSpaceDN w:val="0"/>
              <w:adjustRightInd w:val="0"/>
              <w:spacing w:after="0"/>
              <w:jc w:val="both"/>
              <w:rPr>
                <w:rFonts w:cstheme="minorHAnsi"/>
                <w:color w:val="000000"/>
                <w:sz w:val="24"/>
                <w:szCs w:val="24"/>
              </w:rPr>
            </w:pPr>
            <w:r w:rsidRPr="00161F0F">
              <w:rPr>
                <w:rFonts w:cstheme="minorHAnsi"/>
                <w:color w:val="000000"/>
                <w:sz w:val="24"/>
                <w:szCs w:val="24"/>
              </w:rPr>
              <w:t xml:space="preserve">ISCED 2 </w:t>
            </w:r>
          </w:p>
        </w:tc>
      </w:tr>
      <w:tr w:rsidR="00F048C0" w:rsidRPr="00161F0F" w:rsidTr="001B72A2">
        <w:trPr>
          <w:trHeight w:val="120"/>
        </w:trPr>
        <w:tc>
          <w:tcPr>
            <w:tcW w:w="3936" w:type="dxa"/>
          </w:tcPr>
          <w:p w:rsidR="00F048C0" w:rsidRPr="00161F0F" w:rsidRDefault="00F048C0" w:rsidP="00161F0F">
            <w:pPr>
              <w:autoSpaceDE w:val="0"/>
              <w:autoSpaceDN w:val="0"/>
              <w:adjustRightInd w:val="0"/>
              <w:spacing w:after="0"/>
              <w:jc w:val="both"/>
              <w:rPr>
                <w:rFonts w:cstheme="minorHAnsi"/>
                <w:color w:val="000000"/>
                <w:sz w:val="24"/>
                <w:szCs w:val="24"/>
              </w:rPr>
            </w:pPr>
            <w:r w:rsidRPr="00161F0F">
              <w:rPr>
                <w:rFonts w:cstheme="minorHAnsi"/>
                <w:b/>
                <w:bCs/>
                <w:color w:val="000000"/>
                <w:sz w:val="24"/>
                <w:szCs w:val="24"/>
              </w:rPr>
              <w:t xml:space="preserve">Forma štúdia </w:t>
            </w:r>
          </w:p>
        </w:tc>
        <w:tc>
          <w:tcPr>
            <w:tcW w:w="4252" w:type="dxa"/>
            <w:gridSpan w:val="5"/>
          </w:tcPr>
          <w:p w:rsidR="00F048C0" w:rsidRPr="00161F0F" w:rsidRDefault="00F048C0" w:rsidP="00161F0F">
            <w:pPr>
              <w:autoSpaceDE w:val="0"/>
              <w:autoSpaceDN w:val="0"/>
              <w:adjustRightInd w:val="0"/>
              <w:spacing w:after="0"/>
              <w:jc w:val="both"/>
              <w:rPr>
                <w:rFonts w:cstheme="minorHAnsi"/>
                <w:color w:val="000000"/>
                <w:sz w:val="24"/>
                <w:szCs w:val="24"/>
              </w:rPr>
            </w:pPr>
            <w:r w:rsidRPr="00161F0F">
              <w:rPr>
                <w:rFonts w:cstheme="minorHAnsi"/>
                <w:color w:val="000000"/>
                <w:sz w:val="24"/>
                <w:szCs w:val="24"/>
              </w:rPr>
              <w:t xml:space="preserve">denná </w:t>
            </w:r>
          </w:p>
        </w:tc>
      </w:tr>
      <w:tr w:rsidR="00F048C0" w:rsidRPr="00161F0F" w:rsidTr="001B72A2">
        <w:trPr>
          <w:trHeight w:val="120"/>
        </w:trPr>
        <w:tc>
          <w:tcPr>
            <w:tcW w:w="3936" w:type="dxa"/>
          </w:tcPr>
          <w:p w:rsidR="00F048C0" w:rsidRPr="00161F0F" w:rsidRDefault="00F048C0" w:rsidP="00161F0F">
            <w:pPr>
              <w:autoSpaceDE w:val="0"/>
              <w:autoSpaceDN w:val="0"/>
              <w:adjustRightInd w:val="0"/>
              <w:spacing w:after="0"/>
              <w:jc w:val="both"/>
              <w:rPr>
                <w:rFonts w:cstheme="minorHAnsi"/>
                <w:color w:val="000000"/>
                <w:sz w:val="24"/>
                <w:szCs w:val="24"/>
              </w:rPr>
            </w:pPr>
            <w:r w:rsidRPr="00161F0F">
              <w:rPr>
                <w:rFonts w:cstheme="minorHAnsi"/>
                <w:b/>
                <w:bCs/>
                <w:color w:val="000000"/>
                <w:sz w:val="24"/>
                <w:szCs w:val="24"/>
              </w:rPr>
              <w:t xml:space="preserve">Dĺžka štúdia </w:t>
            </w:r>
          </w:p>
        </w:tc>
        <w:tc>
          <w:tcPr>
            <w:tcW w:w="4252" w:type="dxa"/>
            <w:gridSpan w:val="5"/>
          </w:tcPr>
          <w:p w:rsidR="00F048C0" w:rsidRPr="00161F0F" w:rsidRDefault="00673F8A" w:rsidP="00161F0F">
            <w:pPr>
              <w:autoSpaceDE w:val="0"/>
              <w:autoSpaceDN w:val="0"/>
              <w:adjustRightInd w:val="0"/>
              <w:spacing w:after="0"/>
              <w:jc w:val="both"/>
              <w:rPr>
                <w:rFonts w:cstheme="minorHAnsi"/>
                <w:color w:val="000000"/>
                <w:sz w:val="24"/>
                <w:szCs w:val="24"/>
              </w:rPr>
            </w:pPr>
            <w:r>
              <w:rPr>
                <w:rFonts w:cstheme="minorHAnsi"/>
                <w:color w:val="000000"/>
                <w:sz w:val="24"/>
                <w:szCs w:val="24"/>
              </w:rPr>
              <w:t>päť</w:t>
            </w:r>
            <w:r w:rsidR="00F048C0" w:rsidRPr="00161F0F">
              <w:rPr>
                <w:rFonts w:cstheme="minorHAnsi"/>
                <w:color w:val="000000"/>
                <w:sz w:val="24"/>
                <w:szCs w:val="24"/>
              </w:rPr>
              <w:t xml:space="preserve">ročná </w:t>
            </w:r>
          </w:p>
        </w:tc>
      </w:tr>
      <w:tr w:rsidR="00F048C0" w:rsidRPr="00161F0F" w:rsidTr="001B72A2">
        <w:trPr>
          <w:trHeight w:val="120"/>
        </w:trPr>
        <w:tc>
          <w:tcPr>
            <w:tcW w:w="3936" w:type="dxa"/>
          </w:tcPr>
          <w:p w:rsidR="00F048C0" w:rsidRPr="00161F0F" w:rsidRDefault="00F048C0" w:rsidP="00161F0F">
            <w:pPr>
              <w:autoSpaceDE w:val="0"/>
              <w:autoSpaceDN w:val="0"/>
              <w:adjustRightInd w:val="0"/>
              <w:spacing w:after="0"/>
              <w:jc w:val="both"/>
              <w:rPr>
                <w:rFonts w:cstheme="minorHAnsi"/>
                <w:color w:val="000000"/>
                <w:sz w:val="24"/>
                <w:szCs w:val="24"/>
              </w:rPr>
            </w:pPr>
            <w:r w:rsidRPr="00161F0F">
              <w:rPr>
                <w:rFonts w:cstheme="minorHAnsi"/>
                <w:b/>
                <w:bCs/>
                <w:color w:val="000000"/>
                <w:sz w:val="24"/>
                <w:szCs w:val="24"/>
              </w:rPr>
              <w:t xml:space="preserve">Vyučovací jazyk </w:t>
            </w:r>
          </w:p>
        </w:tc>
        <w:tc>
          <w:tcPr>
            <w:tcW w:w="4252" w:type="dxa"/>
            <w:gridSpan w:val="5"/>
          </w:tcPr>
          <w:p w:rsidR="00F048C0" w:rsidRPr="00161F0F" w:rsidRDefault="00F048C0" w:rsidP="00161F0F">
            <w:pPr>
              <w:autoSpaceDE w:val="0"/>
              <w:autoSpaceDN w:val="0"/>
              <w:adjustRightInd w:val="0"/>
              <w:spacing w:after="0"/>
              <w:jc w:val="both"/>
              <w:rPr>
                <w:rFonts w:cstheme="minorHAnsi"/>
                <w:color w:val="000000"/>
                <w:sz w:val="24"/>
                <w:szCs w:val="24"/>
              </w:rPr>
            </w:pPr>
            <w:r w:rsidRPr="00161F0F">
              <w:rPr>
                <w:rFonts w:cstheme="minorHAnsi"/>
                <w:color w:val="000000"/>
                <w:sz w:val="24"/>
                <w:szCs w:val="24"/>
              </w:rPr>
              <w:t xml:space="preserve">slovenský </w:t>
            </w:r>
          </w:p>
        </w:tc>
      </w:tr>
    </w:tbl>
    <w:p w:rsidR="00255060" w:rsidRDefault="00255060" w:rsidP="00161F0F">
      <w:pPr>
        <w:pStyle w:val="Default"/>
        <w:spacing w:line="276" w:lineRule="auto"/>
        <w:jc w:val="both"/>
        <w:rPr>
          <w:rFonts w:asciiTheme="minorHAnsi" w:hAnsiTheme="minorHAnsi" w:cstheme="minorHAnsi"/>
        </w:rPr>
      </w:pPr>
    </w:p>
    <w:p w:rsidR="00836693" w:rsidRPr="00161F0F" w:rsidRDefault="00836693" w:rsidP="00161F0F">
      <w:pPr>
        <w:pStyle w:val="Default"/>
        <w:spacing w:line="276" w:lineRule="auto"/>
        <w:jc w:val="both"/>
        <w:rPr>
          <w:rFonts w:asciiTheme="minorHAnsi" w:hAnsiTheme="minorHAnsi" w:cstheme="minorHAnsi"/>
        </w:rPr>
      </w:pPr>
    </w:p>
    <w:p w:rsidR="00836693" w:rsidRDefault="00836693" w:rsidP="00836693">
      <w:pPr>
        <w:autoSpaceDE w:val="0"/>
        <w:autoSpaceDN w:val="0"/>
        <w:adjustRightInd w:val="0"/>
        <w:spacing w:after="0"/>
        <w:rPr>
          <w:rFonts w:cstheme="minorHAnsi"/>
          <w:b/>
          <w:bCs/>
          <w:i/>
          <w:iCs/>
          <w:color w:val="000000"/>
          <w:sz w:val="28"/>
          <w:szCs w:val="28"/>
        </w:rPr>
      </w:pPr>
      <w:r>
        <w:rPr>
          <w:rFonts w:cstheme="minorHAnsi"/>
          <w:b/>
          <w:bCs/>
          <w:i/>
          <w:iCs/>
          <w:color w:val="000000"/>
          <w:sz w:val="28"/>
          <w:szCs w:val="28"/>
        </w:rPr>
        <w:t>Inovované</w:t>
      </w:r>
      <w:r w:rsidRPr="00BA2C19">
        <w:rPr>
          <w:rFonts w:cstheme="minorHAnsi"/>
          <w:b/>
          <w:bCs/>
          <w:i/>
          <w:iCs/>
          <w:color w:val="000000"/>
          <w:sz w:val="28"/>
          <w:szCs w:val="28"/>
        </w:rPr>
        <w:t xml:space="preserve"> učebn</w:t>
      </w:r>
      <w:r>
        <w:rPr>
          <w:rFonts w:cstheme="minorHAnsi"/>
          <w:b/>
          <w:bCs/>
          <w:i/>
          <w:iCs/>
          <w:color w:val="000000"/>
          <w:sz w:val="28"/>
          <w:szCs w:val="28"/>
        </w:rPr>
        <w:t>é osnovy:</w:t>
      </w:r>
    </w:p>
    <w:p w:rsidR="00255060" w:rsidRPr="00255060" w:rsidRDefault="00255060" w:rsidP="00161F0F">
      <w:pPr>
        <w:autoSpaceDE w:val="0"/>
        <w:autoSpaceDN w:val="0"/>
        <w:adjustRightInd w:val="0"/>
        <w:spacing w:after="0"/>
        <w:jc w:val="both"/>
        <w:rPr>
          <w:rFonts w:cstheme="minorHAnsi"/>
          <w:color w:val="000000"/>
          <w:sz w:val="24"/>
          <w:szCs w:val="24"/>
        </w:rPr>
      </w:pPr>
    </w:p>
    <w:p w:rsidR="00255060" w:rsidRPr="005B420B" w:rsidRDefault="00255060" w:rsidP="00161F0F">
      <w:pPr>
        <w:autoSpaceDE w:val="0"/>
        <w:autoSpaceDN w:val="0"/>
        <w:adjustRightInd w:val="0"/>
        <w:spacing w:after="0"/>
        <w:jc w:val="both"/>
        <w:rPr>
          <w:rFonts w:cstheme="minorHAnsi"/>
          <w:b/>
          <w:bCs/>
          <w:color w:val="000000"/>
          <w:sz w:val="28"/>
          <w:szCs w:val="28"/>
        </w:rPr>
      </w:pPr>
      <w:r w:rsidRPr="00255060">
        <w:rPr>
          <w:rFonts w:cstheme="minorHAnsi"/>
          <w:color w:val="000000"/>
          <w:sz w:val="28"/>
          <w:szCs w:val="28"/>
        </w:rPr>
        <w:t xml:space="preserve"> </w:t>
      </w:r>
      <w:r w:rsidRPr="00255060">
        <w:rPr>
          <w:rFonts w:cstheme="minorHAnsi"/>
          <w:b/>
          <w:bCs/>
          <w:color w:val="000000"/>
          <w:sz w:val="28"/>
          <w:szCs w:val="28"/>
        </w:rPr>
        <w:t xml:space="preserve">1. Charakteristika učebného predmetu </w:t>
      </w:r>
    </w:p>
    <w:p w:rsidR="005B420B" w:rsidRPr="005F61F8" w:rsidRDefault="005B420B" w:rsidP="00161F0F">
      <w:pPr>
        <w:autoSpaceDE w:val="0"/>
        <w:autoSpaceDN w:val="0"/>
        <w:adjustRightInd w:val="0"/>
        <w:spacing w:after="0"/>
        <w:jc w:val="both"/>
        <w:rPr>
          <w:rFonts w:cstheme="minorHAnsi"/>
          <w:color w:val="000000"/>
          <w:sz w:val="24"/>
          <w:szCs w:val="24"/>
        </w:rPr>
      </w:pPr>
    </w:p>
    <w:p w:rsidR="005F61F8" w:rsidRPr="005F61F8" w:rsidRDefault="008E6209" w:rsidP="00E0397C">
      <w:pPr>
        <w:pStyle w:val="Default"/>
        <w:spacing w:line="276" w:lineRule="auto"/>
        <w:jc w:val="both"/>
        <w:rPr>
          <w:rFonts w:asciiTheme="minorHAnsi" w:hAnsiTheme="minorHAnsi" w:cstheme="minorHAnsi"/>
        </w:rPr>
      </w:pPr>
      <w:r>
        <w:rPr>
          <w:rFonts w:asciiTheme="minorHAnsi" w:hAnsiTheme="minorHAnsi" w:cstheme="minorHAnsi"/>
        </w:rPr>
        <w:t xml:space="preserve">         </w:t>
      </w:r>
      <w:r w:rsidR="005F61F8" w:rsidRPr="005F61F8">
        <w:rPr>
          <w:rFonts w:asciiTheme="minorHAnsi" w:hAnsiTheme="minorHAnsi" w:cstheme="minorHAnsi"/>
        </w:rPr>
        <w:t>Učebný predmet vedie žiakov k získaniu základných užívateľských zručností v rôznych oblastiach ľudskej činnosti a prispieva k poznaniu trhu práce, vytváraniu životnej i profesijnej orientácie žiakov. Koncepcia predmetu vychádza z konkrétnych životných situácií, v ktorých človek prichádza do priameho kontaktu s ľudskou činnosťou a technikou v jej rozmanitých podobách a širších súvislostiach a prostredníctvom technických vymožeností chráni svet a kultúrne pamiatky. Predmet musí byť založený predovšetkým na praktickej činnosti. Jeho náplň sa cielene zameriava na zručnosti a návyky pre uplatnenie žiakov v ďalšom živote a spoločnosti. Je založený na tvorivej myšlienkovej spoluúčasti a spolupráci žiakov. Náplň učebného predmetu je určená všetkým žiakom bez rozdielu pohlavia. Žiaci sa učia pracovať s rôznymi materiálmi a pomôckami a osvojujú si základné pracovné zručnosti a návyky, rozvíjajú tvorivé technické myslenie. Pri navrhovaní výrobkov v oblasti dizajnu a pracovných postupov spájajú praktické zručností s tvorivým myslením. Základné vzdelávanie obohacuje o dôležitú zložku tým, že kladie základy z oblasti techniky, ktoré sú nevyhnutné pre ďalšie štúdium a uplatnenie človeka v reálnom živote. Žiaci sa učia plánovať, organizovať a hodnotiť pracovnú činnosť samostatne i v skupine. Sú vedení k dodržiavaniu zásad bezpečnosti a hygieny pri práci. V závislosti na veku žiakov sa postupne buduje systém, ktorý žiakom poskytuje dôležité informácie z pracovnej oblasti a pomáha im pri zodpovednom rozhodovaní o ďalšom profesijnom zameraní i rozhodovaní v živote.</w:t>
      </w:r>
    </w:p>
    <w:p w:rsidR="005F61F8" w:rsidRPr="005F61F8" w:rsidRDefault="005F61F8" w:rsidP="00E0397C">
      <w:pPr>
        <w:autoSpaceDE w:val="0"/>
        <w:autoSpaceDN w:val="0"/>
        <w:adjustRightInd w:val="0"/>
        <w:spacing w:after="0"/>
        <w:jc w:val="both"/>
        <w:rPr>
          <w:rFonts w:cstheme="minorHAnsi"/>
          <w:color w:val="000000"/>
          <w:sz w:val="24"/>
          <w:szCs w:val="24"/>
        </w:rPr>
      </w:pP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b/>
          <w:bCs/>
        </w:rPr>
        <w:lastRenderedPageBreak/>
        <w:t xml:space="preserve">VZDELÁVACÍ ŠTANDARD </w:t>
      </w:r>
    </w:p>
    <w:p w:rsid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Predmet technika sa člení na dva tematické okruhy: technika a ekonomika domácnosti, pričom každý z nich sa ďalej člení na jednotlivé tematické celky. Dôraz sa kladie na tematický okruh technika. Škola je povinná odučiť z tematického okruhu technika najmenej dve tretiny z celkovej časovej dotácie vyučovacieho predmetu v každom školskom roku a najviac jednu tretinu z celkovej časovej dotácie vyučovacieho predmetu v školskom roku z tematického okruhu ekonomika domácnosti podľa svojich materiálno-technických a personálnych podmienok. </w:t>
      </w:r>
    </w:p>
    <w:p w:rsidR="00F96D85" w:rsidRPr="005F61F8" w:rsidRDefault="00F96D85" w:rsidP="00E0397C">
      <w:pPr>
        <w:pStyle w:val="Default"/>
        <w:spacing w:line="276" w:lineRule="auto"/>
        <w:rPr>
          <w:rFonts w:asciiTheme="minorHAnsi" w:hAnsiTheme="minorHAnsi" w:cstheme="minorHAnsi"/>
        </w:rPr>
      </w:pPr>
    </w:p>
    <w:p w:rsidR="005F61F8" w:rsidRPr="00F96D85" w:rsidRDefault="005F61F8" w:rsidP="00E0397C">
      <w:pPr>
        <w:pStyle w:val="Default"/>
        <w:spacing w:line="276" w:lineRule="auto"/>
        <w:rPr>
          <w:rFonts w:asciiTheme="minorHAnsi" w:hAnsiTheme="minorHAnsi" w:cstheme="minorHAnsi"/>
          <w:sz w:val="28"/>
          <w:szCs w:val="28"/>
        </w:rPr>
      </w:pPr>
      <w:r w:rsidRPr="00F96D85">
        <w:rPr>
          <w:rFonts w:asciiTheme="minorHAnsi" w:hAnsiTheme="minorHAnsi" w:cstheme="minorHAnsi"/>
          <w:b/>
          <w:bCs/>
          <w:sz w:val="28"/>
          <w:szCs w:val="28"/>
        </w:rPr>
        <w:t xml:space="preserve">2. Ciele učebného predmetu </w:t>
      </w:r>
    </w:p>
    <w:p w:rsidR="00F96D85" w:rsidRDefault="00F96D85" w:rsidP="00E0397C">
      <w:pPr>
        <w:autoSpaceDE w:val="0"/>
        <w:autoSpaceDN w:val="0"/>
        <w:adjustRightInd w:val="0"/>
        <w:spacing w:after="0"/>
        <w:jc w:val="both"/>
        <w:rPr>
          <w:rFonts w:cstheme="minorHAnsi"/>
          <w:sz w:val="24"/>
          <w:szCs w:val="24"/>
        </w:rPr>
      </w:pPr>
    </w:p>
    <w:p w:rsidR="005F61F8" w:rsidRPr="005F61F8" w:rsidRDefault="005F61F8" w:rsidP="00E0397C">
      <w:pPr>
        <w:autoSpaceDE w:val="0"/>
        <w:autoSpaceDN w:val="0"/>
        <w:adjustRightInd w:val="0"/>
        <w:spacing w:after="0"/>
        <w:jc w:val="both"/>
        <w:rPr>
          <w:rFonts w:cstheme="minorHAnsi"/>
          <w:color w:val="000000"/>
          <w:sz w:val="24"/>
          <w:szCs w:val="24"/>
        </w:rPr>
      </w:pPr>
      <w:r w:rsidRPr="005F61F8">
        <w:rPr>
          <w:rFonts w:cstheme="minorHAnsi"/>
          <w:sz w:val="24"/>
          <w:szCs w:val="24"/>
        </w:rPr>
        <w:t>Žiaci</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rozlíšia a bezpečne použijú prírodné a technické materiály, nástroje, náradie a zariadenia;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si osvoja dodržiavanie stanovených pravidiel a adaptujú sa na zmenené alebo nové úlohy a pracovné podmienky;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experimentujú s nápadmi, materiálmi, technológiami a technikami;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si vytvoria vhodné návyky pre rodinný život;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pociťujú zodpovednosť za svoje zdravie, ľudské vzťahy a financie ako aj za pohodlie a bezpečnosť v ich bezprostrednom okolí;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cítia zodpovednosť za kvalitu svojich i spoločných výsledkov práce;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si osvoja základné pracovné zručnosti a návyky z rôznych pracovných oblastí, organizujú a plánujú prácu a používajú vhodné nástroje, náradie a pomôcky pri práci i v bežnom živote;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vytrvalo a sústavne plnia základné úlohy, uplatňujú tvorivosť a vlastné nápady pri pracovnej činnosti a pri vynakladaní úsilia na dosiahnutie kvalitného výsledku;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si vytvoria nový postoj a hodnoty vo vzťahu k práci človeka a životnému prostrediu;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chápu prácu a pracovné činnosti ako príležitosti na sebarealizáciu, </w:t>
      </w:r>
      <w:proofErr w:type="spellStart"/>
      <w:r w:rsidRPr="005F61F8">
        <w:rPr>
          <w:rFonts w:asciiTheme="minorHAnsi" w:hAnsiTheme="minorHAnsi" w:cstheme="minorHAnsi"/>
        </w:rPr>
        <w:t>sebaaktualizáciu</w:t>
      </w:r>
      <w:proofErr w:type="spellEnd"/>
      <w:r w:rsidRPr="005F61F8">
        <w:rPr>
          <w:rFonts w:asciiTheme="minorHAnsi" w:hAnsiTheme="minorHAnsi" w:cstheme="minorHAnsi"/>
        </w:rPr>
        <w:t xml:space="preserve"> a na rozvíjanie podnikateľského myslenia; </w:t>
      </w:r>
    </w:p>
    <w:p w:rsidR="005F61F8" w:rsidRPr="005F61F8" w:rsidRDefault="005F61F8" w:rsidP="00E0397C">
      <w:pPr>
        <w:autoSpaceDE w:val="0"/>
        <w:autoSpaceDN w:val="0"/>
        <w:adjustRightInd w:val="0"/>
        <w:spacing w:after="0"/>
        <w:jc w:val="both"/>
        <w:rPr>
          <w:rFonts w:cstheme="minorHAnsi"/>
          <w:color w:val="000000"/>
          <w:sz w:val="24"/>
          <w:szCs w:val="24"/>
        </w:rPr>
      </w:pPr>
      <w:r w:rsidRPr="005F61F8">
        <w:rPr>
          <w:rFonts w:cstheme="minorHAnsi"/>
          <w:sz w:val="24"/>
          <w:szCs w:val="24"/>
        </w:rPr>
        <w:t>- sa orientujú v rôznych odboroch ľudskej činnosti, formách fyzickej i duševnej práce, osvoja si potrebné poznatky a zručnosti významné na možnosti uplatnenia, na voľbu vlastného profesijného zamerania a na ďalšiu profesijnú a životnú orientáciu.</w:t>
      </w:r>
    </w:p>
    <w:p w:rsidR="005F61F8" w:rsidRPr="005F61F8" w:rsidRDefault="005F61F8" w:rsidP="00E0397C">
      <w:pPr>
        <w:autoSpaceDE w:val="0"/>
        <w:autoSpaceDN w:val="0"/>
        <w:adjustRightInd w:val="0"/>
        <w:spacing w:after="0"/>
        <w:jc w:val="both"/>
        <w:rPr>
          <w:rFonts w:cstheme="minorHAnsi"/>
          <w:color w:val="000000"/>
          <w:sz w:val="24"/>
          <w:szCs w:val="24"/>
        </w:rPr>
      </w:pPr>
    </w:p>
    <w:p w:rsidR="005F61F8" w:rsidRPr="00F96D85" w:rsidRDefault="005F61F8" w:rsidP="00E0397C">
      <w:pPr>
        <w:pStyle w:val="Default"/>
        <w:spacing w:line="276" w:lineRule="auto"/>
        <w:rPr>
          <w:rFonts w:asciiTheme="minorHAnsi" w:hAnsiTheme="minorHAnsi" w:cstheme="minorHAnsi"/>
          <w:b/>
          <w:bCs/>
          <w:sz w:val="28"/>
          <w:szCs w:val="28"/>
        </w:rPr>
      </w:pPr>
      <w:r w:rsidRPr="00F96D85">
        <w:rPr>
          <w:rFonts w:asciiTheme="minorHAnsi" w:hAnsiTheme="minorHAnsi" w:cstheme="minorHAnsi"/>
          <w:b/>
          <w:bCs/>
          <w:sz w:val="28"/>
          <w:szCs w:val="28"/>
        </w:rPr>
        <w:t xml:space="preserve">3. Témy, tematické okruhy </w:t>
      </w:r>
    </w:p>
    <w:p w:rsidR="00F96D85" w:rsidRPr="005F61F8" w:rsidRDefault="00F96D85" w:rsidP="00E0397C">
      <w:pPr>
        <w:pStyle w:val="Default"/>
        <w:spacing w:line="276" w:lineRule="auto"/>
        <w:rPr>
          <w:rFonts w:asciiTheme="minorHAnsi" w:hAnsiTheme="minorHAnsi" w:cstheme="minorHAnsi"/>
        </w:rPr>
      </w:pP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b/>
          <w:bCs/>
        </w:rPr>
        <w:t xml:space="preserve">Tematický okruh: TECHNIKA </w:t>
      </w:r>
    </w:p>
    <w:p w:rsidR="00F96D85" w:rsidRDefault="00F96D85" w:rsidP="00E0397C">
      <w:pPr>
        <w:pStyle w:val="Default"/>
        <w:spacing w:line="276" w:lineRule="auto"/>
        <w:rPr>
          <w:rFonts w:asciiTheme="minorHAnsi" w:hAnsiTheme="minorHAnsi" w:cstheme="minorHAnsi"/>
          <w:b/>
          <w:bCs/>
          <w:i/>
          <w:iCs/>
        </w:rPr>
      </w:pP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b/>
          <w:bCs/>
          <w:i/>
          <w:iCs/>
        </w:rPr>
        <w:t xml:space="preserve">Tematické celky: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Človek a technika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Človek a výroba v praxi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Úžitkové a darčekové predmety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Grafická komunikácia v technike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Technické materiály a pracovné postupy ich spracovania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lastRenderedPageBreak/>
        <w:t xml:space="preserve">- Elektrická energia, elektrické obvody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Jednoduché stroje a mechanizmy </w:t>
      </w:r>
    </w:p>
    <w:p w:rsidR="005F61F8" w:rsidRPr="005F61F8" w:rsidRDefault="005F61F8" w:rsidP="00E0397C">
      <w:pPr>
        <w:autoSpaceDE w:val="0"/>
        <w:autoSpaceDN w:val="0"/>
        <w:adjustRightInd w:val="0"/>
        <w:spacing w:after="0"/>
        <w:jc w:val="both"/>
        <w:rPr>
          <w:rFonts w:cstheme="minorHAnsi"/>
          <w:color w:val="000000"/>
          <w:sz w:val="24"/>
          <w:szCs w:val="24"/>
        </w:rPr>
      </w:pPr>
      <w:r w:rsidRPr="005F61F8">
        <w:rPr>
          <w:rFonts w:cstheme="minorHAnsi"/>
          <w:sz w:val="24"/>
          <w:szCs w:val="24"/>
        </w:rPr>
        <w:t>- Stroje a zariadenia v domácnosti</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Elektrické spotrebiče v domácnosti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Technická elektronika </w:t>
      </w:r>
    </w:p>
    <w:p w:rsid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Technická tvorba </w:t>
      </w:r>
    </w:p>
    <w:p w:rsidR="00F96D85" w:rsidRPr="005F61F8" w:rsidRDefault="00F96D85" w:rsidP="00E0397C">
      <w:pPr>
        <w:pStyle w:val="Default"/>
        <w:spacing w:line="276" w:lineRule="auto"/>
        <w:rPr>
          <w:rFonts w:asciiTheme="minorHAnsi" w:hAnsiTheme="minorHAnsi" w:cstheme="minorHAnsi"/>
        </w:rPr>
      </w:pPr>
    </w:p>
    <w:p w:rsidR="005F61F8" w:rsidRPr="005F61F8" w:rsidRDefault="005F61F8" w:rsidP="00E0397C">
      <w:pPr>
        <w:autoSpaceDE w:val="0"/>
        <w:autoSpaceDN w:val="0"/>
        <w:adjustRightInd w:val="0"/>
        <w:spacing w:after="0"/>
        <w:jc w:val="both"/>
        <w:rPr>
          <w:rFonts w:cstheme="minorHAnsi"/>
          <w:color w:val="000000"/>
          <w:sz w:val="24"/>
          <w:szCs w:val="24"/>
        </w:rPr>
      </w:pPr>
      <w:r w:rsidRPr="005F61F8">
        <w:rPr>
          <w:rFonts w:cstheme="minorHAnsi"/>
          <w:sz w:val="24"/>
          <w:szCs w:val="24"/>
        </w:rPr>
        <w:t xml:space="preserve">Učebné osnovy 5. – </w:t>
      </w:r>
      <w:r w:rsidR="0091135B">
        <w:rPr>
          <w:rFonts w:cstheme="minorHAnsi"/>
          <w:sz w:val="24"/>
          <w:szCs w:val="24"/>
        </w:rPr>
        <w:t>9</w:t>
      </w:r>
      <w:r w:rsidRPr="005F61F8">
        <w:rPr>
          <w:rFonts w:cstheme="minorHAnsi"/>
          <w:sz w:val="24"/>
          <w:szCs w:val="24"/>
        </w:rPr>
        <w:t>. ročníka sú totožné so vzdelávacím štandardom ŠVP pre vzdelávací predmet technika.</w:t>
      </w:r>
    </w:p>
    <w:p w:rsidR="005F61F8" w:rsidRPr="005F61F8" w:rsidRDefault="005F61F8" w:rsidP="00E0397C">
      <w:pPr>
        <w:autoSpaceDE w:val="0"/>
        <w:autoSpaceDN w:val="0"/>
        <w:adjustRightInd w:val="0"/>
        <w:spacing w:after="0"/>
        <w:jc w:val="both"/>
        <w:rPr>
          <w:rFonts w:cstheme="minorHAnsi"/>
          <w:color w:val="000000"/>
          <w:sz w:val="24"/>
          <w:szCs w:val="24"/>
        </w:rPr>
      </w:pPr>
    </w:p>
    <w:p w:rsidR="005F61F8" w:rsidRPr="00F96D85" w:rsidRDefault="005F61F8" w:rsidP="00E0397C">
      <w:pPr>
        <w:autoSpaceDE w:val="0"/>
        <w:autoSpaceDN w:val="0"/>
        <w:adjustRightInd w:val="0"/>
        <w:spacing w:after="0"/>
        <w:rPr>
          <w:rFonts w:cstheme="minorHAnsi"/>
          <w:b/>
          <w:bCs/>
          <w:color w:val="000000"/>
          <w:sz w:val="24"/>
          <w:szCs w:val="24"/>
          <w:u w:val="single"/>
        </w:rPr>
      </w:pPr>
      <w:r w:rsidRPr="00F96D85">
        <w:rPr>
          <w:rFonts w:cstheme="minorHAnsi"/>
          <w:b/>
          <w:bCs/>
          <w:color w:val="000000"/>
          <w:sz w:val="24"/>
          <w:szCs w:val="24"/>
          <w:u w:val="single"/>
        </w:rPr>
        <w:t xml:space="preserve">5. ročník </w:t>
      </w:r>
    </w:p>
    <w:p w:rsidR="00F96D85" w:rsidRDefault="00F96D85" w:rsidP="00E0397C">
      <w:pPr>
        <w:autoSpaceDE w:val="0"/>
        <w:autoSpaceDN w:val="0"/>
        <w:adjustRightInd w:val="0"/>
        <w:spacing w:after="0"/>
        <w:rPr>
          <w:rFonts w:cstheme="minorHAnsi"/>
          <w:color w:val="000000"/>
          <w:sz w:val="24"/>
          <w:szCs w:val="24"/>
        </w:rPr>
      </w:pPr>
    </w:p>
    <w:p w:rsidR="00BB71C4" w:rsidRPr="005F61F8" w:rsidRDefault="00BB71C4"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Tematický celok: Človek a technika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0"/>
        <w:gridCol w:w="4470"/>
      </w:tblGrid>
      <w:tr w:rsidR="005F61F8" w:rsidRPr="005F61F8" w:rsidTr="001B72A2">
        <w:trPr>
          <w:trHeight w:val="120"/>
        </w:trPr>
        <w:tc>
          <w:tcPr>
            <w:tcW w:w="4470"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Výkonový štandard </w:t>
            </w:r>
          </w:p>
        </w:tc>
        <w:tc>
          <w:tcPr>
            <w:tcW w:w="4470"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Obsahový štandard </w:t>
            </w:r>
          </w:p>
        </w:tc>
      </w:tr>
      <w:tr w:rsidR="005F61F8" w:rsidRPr="005F61F8" w:rsidTr="00BB71C4">
        <w:trPr>
          <w:trHeight w:val="4202"/>
        </w:trPr>
        <w:tc>
          <w:tcPr>
            <w:tcW w:w="4470"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Žiak na konci 5. ročníka základnej školy vie/dokáže: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dodržiavať pravidlá BOZP, hygieny a správania sa,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vysvetliť pojem technika v užšom a širšom zmysle slova,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uviesť príklady pozitívnych a negatívnych vplyvov techniky na človeka, prírodu a spoločnosť,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zdôvodniť na príkladoch potrebu pozitívneho prístupu človeka k tvorbe techniky,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vypracovať projekt na tému z ochrany prírody. </w:t>
            </w:r>
          </w:p>
        </w:tc>
        <w:tc>
          <w:tcPr>
            <w:tcW w:w="4470"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školský poriadok, pracovný poriadok v školskej dielni technika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prostredie technické – prírodné – spoločenské, vzťahy medzi nimi ochrana, príroda, negatívne vplyvy techniky </w:t>
            </w:r>
          </w:p>
        </w:tc>
      </w:tr>
    </w:tbl>
    <w:p w:rsidR="005F61F8" w:rsidRPr="005F61F8" w:rsidRDefault="005F61F8" w:rsidP="00E0397C">
      <w:pPr>
        <w:autoSpaceDE w:val="0"/>
        <w:autoSpaceDN w:val="0"/>
        <w:adjustRightInd w:val="0"/>
        <w:spacing w:after="0"/>
        <w:jc w:val="both"/>
        <w:rPr>
          <w:rFonts w:cstheme="minorHAnsi"/>
          <w:color w:val="000000"/>
          <w:sz w:val="24"/>
          <w:szCs w:val="24"/>
        </w:rPr>
      </w:pPr>
    </w:p>
    <w:p w:rsidR="005F61F8" w:rsidRPr="005F61F8" w:rsidRDefault="005F61F8" w:rsidP="00E0397C">
      <w:pPr>
        <w:autoSpaceDE w:val="0"/>
        <w:autoSpaceDN w:val="0"/>
        <w:adjustRightInd w:val="0"/>
        <w:spacing w:after="0"/>
        <w:jc w:val="both"/>
        <w:rPr>
          <w:rFonts w:cstheme="minorHAnsi"/>
          <w:color w:val="000000"/>
          <w:sz w:val="24"/>
          <w:szCs w:val="24"/>
        </w:rPr>
      </w:pPr>
      <w:r w:rsidRPr="005F61F8">
        <w:rPr>
          <w:rFonts w:cstheme="minorHAnsi"/>
          <w:b/>
          <w:bCs/>
          <w:sz w:val="24"/>
          <w:szCs w:val="24"/>
        </w:rPr>
        <w:t>Tematický celok: Človek a výroba v praxi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4291"/>
      </w:tblGrid>
      <w:tr w:rsidR="005F61F8" w:rsidRPr="005F61F8" w:rsidTr="001B72A2">
        <w:trPr>
          <w:trHeight w:val="120"/>
        </w:trPr>
        <w:tc>
          <w:tcPr>
            <w:tcW w:w="4291"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Výkonový štandard </w:t>
            </w:r>
          </w:p>
        </w:tc>
        <w:tc>
          <w:tcPr>
            <w:tcW w:w="4291"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Obsahový štandard </w:t>
            </w:r>
          </w:p>
        </w:tc>
      </w:tr>
      <w:tr w:rsidR="005F61F8" w:rsidRPr="005F61F8" w:rsidTr="001B72A2">
        <w:trPr>
          <w:trHeight w:val="2026"/>
        </w:trPr>
        <w:tc>
          <w:tcPr>
            <w:tcW w:w="4291"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Žiak na konci 5. ročníka základnej školy vie/dokáže: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porovnať profesie remeselníkov v minulosti a v súčasnosti,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vysvetliť pojem výrobok,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opísať proces vzniku jednoduchého výrobku,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vyhľadať príklady výrobkov, pracovných nástrojov a pracovného náradia remeselníkov v minulosti a v súčasnosti,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lastRenderedPageBreak/>
              <w:t xml:space="preserve">- vyhodnotiť priebeh tematickej exkurzie z výroby, </w:t>
            </w:r>
          </w:p>
          <w:p w:rsidR="005F61F8" w:rsidRPr="005F61F8" w:rsidRDefault="005F61F8" w:rsidP="00E0397C">
            <w:pPr>
              <w:autoSpaceDE w:val="0"/>
              <w:autoSpaceDN w:val="0"/>
              <w:adjustRightInd w:val="0"/>
              <w:spacing w:after="0"/>
              <w:rPr>
                <w:rFonts w:cstheme="minorHAnsi"/>
                <w:sz w:val="24"/>
                <w:szCs w:val="24"/>
              </w:rPr>
            </w:pPr>
            <w:r w:rsidRPr="005F61F8">
              <w:rPr>
                <w:rFonts w:cstheme="minorHAnsi"/>
                <w:color w:val="000000"/>
                <w:sz w:val="24"/>
                <w:szCs w:val="24"/>
              </w:rPr>
              <w:t xml:space="preserve">- prezentovať návrh a zhotovenie </w:t>
            </w:r>
            <w:r w:rsidRPr="005F61F8">
              <w:rPr>
                <w:rFonts w:cstheme="minorHAnsi"/>
                <w:sz w:val="24"/>
                <w:szCs w:val="24"/>
              </w:rPr>
              <w:t xml:space="preserve">vlastného jednoduchého výrobku z dostupných prírodných materiálov v danom regióne. </w:t>
            </w:r>
          </w:p>
          <w:p w:rsidR="005F61F8" w:rsidRPr="005F61F8" w:rsidRDefault="005F61F8" w:rsidP="00E0397C">
            <w:pPr>
              <w:autoSpaceDE w:val="0"/>
              <w:autoSpaceDN w:val="0"/>
              <w:adjustRightInd w:val="0"/>
              <w:spacing w:after="0"/>
              <w:rPr>
                <w:rFonts w:cstheme="minorHAnsi"/>
                <w:color w:val="000000"/>
                <w:sz w:val="24"/>
                <w:szCs w:val="24"/>
              </w:rPr>
            </w:pPr>
          </w:p>
        </w:tc>
        <w:tc>
          <w:tcPr>
            <w:tcW w:w="4291"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lastRenderedPageBreak/>
              <w:t xml:space="preserve">remeslo, remeselník, pracovný nástroj, pracovné náradie, remeslá v minulosti a v súčasnosti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výrobok, vznik výrobku: myšlienka – proces výroby – výrobok návrh výrobku človeku spríjemňujúceho život </w:t>
            </w:r>
          </w:p>
        </w:tc>
      </w:tr>
    </w:tbl>
    <w:p w:rsidR="005F61F8" w:rsidRPr="005F61F8" w:rsidRDefault="005F61F8" w:rsidP="00E0397C">
      <w:pPr>
        <w:autoSpaceDE w:val="0"/>
        <w:autoSpaceDN w:val="0"/>
        <w:adjustRightInd w:val="0"/>
        <w:spacing w:after="0"/>
        <w:jc w:val="both"/>
        <w:rPr>
          <w:rFonts w:cstheme="minorHAnsi"/>
          <w:color w:val="000000"/>
          <w:sz w:val="24"/>
          <w:szCs w:val="24"/>
        </w:rPr>
      </w:pPr>
    </w:p>
    <w:p w:rsidR="005F61F8" w:rsidRPr="005F61F8" w:rsidRDefault="005F61F8" w:rsidP="00E0397C">
      <w:pPr>
        <w:autoSpaceDE w:val="0"/>
        <w:autoSpaceDN w:val="0"/>
        <w:adjustRightInd w:val="0"/>
        <w:spacing w:after="0"/>
        <w:jc w:val="both"/>
        <w:rPr>
          <w:rFonts w:cstheme="minorHAnsi"/>
          <w:color w:val="000000"/>
          <w:sz w:val="24"/>
          <w:szCs w:val="24"/>
        </w:rPr>
      </w:pPr>
      <w:r w:rsidRPr="005F61F8">
        <w:rPr>
          <w:rFonts w:cstheme="minorHAnsi"/>
          <w:b/>
          <w:bCs/>
          <w:sz w:val="24"/>
          <w:szCs w:val="24"/>
        </w:rPr>
        <w:t>Tematický celok: Úžitkové a darčekové predmety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4390"/>
      </w:tblGrid>
      <w:tr w:rsidR="005F61F8" w:rsidRPr="005F61F8" w:rsidTr="001B72A2">
        <w:trPr>
          <w:trHeight w:val="120"/>
        </w:trPr>
        <w:tc>
          <w:tcPr>
            <w:tcW w:w="4390"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Výkonový štandard </w:t>
            </w:r>
          </w:p>
        </w:tc>
        <w:tc>
          <w:tcPr>
            <w:tcW w:w="4390"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Obsahový štandard </w:t>
            </w:r>
          </w:p>
        </w:tc>
      </w:tr>
      <w:tr w:rsidR="005F61F8" w:rsidRPr="005F61F8" w:rsidTr="00AA0CD3">
        <w:trPr>
          <w:trHeight w:val="983"/>
        </w:trPr>
        <w:tc>
          <w:tcPr>
            <w:tcW w:w="4390"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Žiak na konci 5. ročníka základnej školy vie/dokáže: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vytvoriť náčrt jednoduchého výrobku,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vybrať technické materiály a nástroje na zhotovenie výrobku,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navrhnúť postup práce pri zhotovení výrobku,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zhotoviť navrhnutý výrobok,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prezentovať výsledky svojej práce. </w:t>
            </w:r>
          </w:p>
        </w:tc>
        <w:tc>
          <w:tcPr>
            <w:tcW w:w="4390"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surovina, materiál, polotovar, darčekový a úžitkový predmet myšlienka, návrh, náčrt, rozmery, náradie a nástroje, postup práce materiál: špajdľa, vetvička, gaštan, plastelína, kôra, latka, tenký drôt, alobal, kartón a pod. výrobky: náhrdelník; náušnice; náramok; zvieratko; počítadlo; svietnik; kvet; stojan na pero; stojan na „mobil“ a pod. </w:t>
            </w:r>
          </w:p>
        </w:tc>
      </w:tr>
    </w:tbl>
    <w:p w:rsidR="005F61F8" w:rsidRPr="005F61F8" w:rsidRDefault="005F61F8" w:rsidP="00E0397C">
      <w:pPr>
        <w:autoSpaceDE w:val="0"/>
        <w:autoSpaceDN w:val="0"/>
        <w:adjustRightInd w:val="0"/>
        <w:spacing w:after="0"/>
        <w:jc w:val="both"/>
        <w:rPr>
          <w:rFonts w:cstheme="minorHAnsi"/>
          <w:color w:val="000000"/>
          <w:sz w:val="24"/>
          <w:szCs w:val="24"/>
        </w:rPr>
      </w:pPr>
    </w:p>
    <w:p w:rsidR="005F61F8" w:rsidRPr="00AA0CD3" w:rsidRDefault="005F61F8" w:rsidP="00E0397C">
      <w:pPr>
        <w:pStyle w:val="Default"/>
        <w:spacing w:line="276" w:lineRule="auto"/>
        <w:rPr>
          <w:rFonts w:asciiTheme="minorHAnsi" w:hAnsiTheme="minorHAnsi" w:cstheme="minorHAnsi"/>
          <w:b/>
          <w:bCs/>
          <w:u w:val="single"/>
        </w:rPr>
      </w:pPr>
      <w:r w:rsidRPr="00AA0CD3">
        <w:rPr>
          <w:rFonts w:asciiTheme="minorHAnsi" w:hAnsiTheme="minorHAnsi" w:cstheme="minorHAnsi"/>
          <w:b/>
          <w:bCs/>
          <w:u w:val="single"/>
        </w:rPr>
        <w:t xml:space="preserve">6. ročník </w:t>
      </w:r>
    </w:p>
    <w:p w:rsidR="00AA0CD3" w:rsidRPr="005F61F8" w:rsidRDefault="00AA0CD3" w:rsidP="00E0397C">
      <w:pPr>
        <w:pStyle w:val="Default"/>
        <w:spacing w:line="276" w:lineRule="auto"/>
        <w:rPr>
          <w:rFonts w:asciiTheme="minorHAnsi" w:hAnsiTheme="minorHAnsi" w:cstheme="minorHAnsi"/>
        </w:rPr>
      </w:pPr>
    </w:p>
    <w:p w:rsidR="005F61F8" w:rsidRPr="005F61F8" w:rsidRDefault="005F61F8" w:rsidP="00E0397C">
      <w:pPr>
        <w:autoSpaceDE w:val="0"/>
        <w:autoSpaceDN w:val="0"/>
        <w:adjustRightInd w:val="0"/>
        <w:spacing w:after="0"/>
        <w:jc w:val="both"/>
        <w:rPr>
          <w:rFonts w:cstheme="minorHAnsi"/>
          <w:color w:val="000000"/>
          <w:sz w:val="24"/>
          <w:szCs w:val="24"/>
        </w:rPr>
      </w:pPr>
      <w:r w:rsidRPr="005F61F8">
        <w:rPr>
          <w:rFonts w:cstheme="minorHAnsi"/>
          <w:b/>
          <w:bCs/>
          <w:sz w:val="24"/>
          <w:szCs w:val="24"/>
        </w:rPr>
        <w:t>Tematický celok: Človek a technika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2"/>
        <w:gridCol w:w="4472"/>
      </w:tblGrid>
      <w:tr w:rsidR="005F61F8" w:rsidRPr="005F61F8" w:rsidTr="001B72A2">
        <w:trPr>
          <w:trHeight w:val="120"/>
        </w:trPr>
        <w:tc>
          <w:tcPr>
            <w:tcW w:w="4472"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Výkonový štandard </w:t>
            </w:r>
          </w:p>
        </w:tc>
        <w:tc>
          <w:tcPr>
            <w:tcW w:w="4472"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Obsahový štandard </w:t>
            </w:r>
          </w:p>
        </w:tc>
      </w:tr>
      <w:tr w:rsidR="005F61F8" w:rsidRPr="005F61F8" w:rsidTr="004F5D4B">
        <w:trPr>
          <w:trHeight w:val="2237"/>
        </w:trPr>
        <w:tc>
          <w:tcPr>
            <w:tcW w:w="4472"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Žiak na konci 6. ročníka základnej školy vie/dokáže: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vysvetliť vlastnými slovami rozdiely medzi vynálezom, patentom a objavom,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opísať proces vzniku výrobku. </w:t>
            </w:r>
          </w:p>
        </w:tc>
        <w:tc>
          <w:tcPr>
            <w:tcW w:w="4472"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školský poriadok, pracovný poriadok v školskej dielni významné etapy v dejinách vývoja techniky v Európe a vo svete vynález, patent, objav a ich spoločenský význam proces vzniku výrobku: myšlienka – konštruovanie – výroba – použitie výrobkov – likvidácia a recyklácia </w:t>
            </w:r>
          </w:p>
        </w:tc>
      </w:tr>
    </w:tbl>
    <w:p w:rsidR="005F61F8" w:rsidRPr="005F61F8" w:rsidRDefault="005F61F8" w:rsidP="00E0397C">
      <w:pPr>
        <w:autoSpaceDE w:val="0"/>
        <w:autoSpaceDN w:val="0"/>
        <w:adjustRightInd w:val="0"/>
        <w:spacing w:after="0"/>
        <w:jc w:val="both"/>
        <w:rPr>
          <w:rFonts w:cstheme="minorHAnsi"/>
          <w:color w:val="000000"/>
          <w:sz w:val="24"/>
          <w:szCs w:val="24"/>
        </w:rPr>
      </w:pPr>
    </w:p>
    <w:p w:rsidR="005F61F8" w:rsidRPr="005F61F8" w:rsidRDefault="005F61F8" w:rsidP="00E0397C">
      <w:pPr>
        <w:autoSpaceDE w:val="0"/>
        <w:autoSpaceDN w:val="0"/>
        <w:adjustRightInd w:val="0"/>
        <w:spacing w:after="0"/>
        <w:jc w:val="both"/>
        <w:rPr>
          <w:rFonts w:cstheme="minorHAnsi"/>
          <w:color w:val="000000"/>
          <w:sz w:val="24"/>
          <w:szCs w:val="24"/>
        </w:rPr>
      </w:pPr>
      <w:r w:rsidRPr="005F61F8">
        <w:rPr>
          <w:rFonts w:cstheme="minorHAnsi"/>
          <w:b/>
          <w:bCs/>
          <w:sz w:val="24"/>
          <w:szCs w:val="24"/>
        </w:rPr>
        <w:t>Tematický celok: Grafická komunikácia v technike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3"/>
        <w:gridCol w:w="4523"/>
      </w:tblGrid>
      <w:tr w:rsidR="005F61F8" w:rsidRPr="005F61F8" w:rsidTr="001B72A2">
        <w:trPr>
          <w:trHeight w:val="120"/>
        </w:trPr>
        <w:tc>
          <w:tcPr>
            <w:tcW w:w="4523" w:type="dxa"/>
          </w:tcPr>
          <w:p w:rsidR="005F61F8" w:rsidRPr="005F61F8" w:rsidRDefault="004F5D4B" w:rsidP="00E0397C">
            <w:pPr>
              <w:autoSpaceDE w:val="0"/>
              <w:autoSpaceDN w:val="0"/>
              <w:adjustRightInd w:val="0"/>
              <w:spacing w:after="0"/>
              <w:rPr>
                <w:rFonts w:cstheme="minorHAnsi"/>
                <w:color w:val="000000"/>
                <w:sz w:val="24"/>
                <w:szCs w:val="24"/>
              </w:rPr>
            </w:pPr>
            <w:r>
              <w:rPr>
                <w:rFonts w:cstheme="minorHAnsi"/>
                <w:b/>
                <w:bCs/>
                <w:color w:val="000000"/>
                <w:sz w:val="24"/>
                <w:szCs w:val="24"/>
              </w:rPr>
              <w:t xml:space="preserve">Výkonový </w:t>
            </w:r>
            <w:r w:rsidR="005F61F8" w:rsidRPr="005F61F8">
              <w:rPr>
                <w:rFonts w:cstheme="minorHAnsi"/>
                <w:b/>
                <w:bCs/>
                <w:color w:val="000000"/>
                <w:sz w:val="24"/>
                <w:szCs w:val="24"/>
              </w:rPr>
              <w:t xml:space="preserve">štandard </w:t>
            </w:r>
          </w:p>
        </w:tc>
        <w:tc>
          <w:tcPr>
            <w:tcW w:w="4523"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Obsahový štandard </w:t>
            </w:r>
          </w:p>
        </w:tc>
      </w:tr>
      <w:tr w:rsidR="005F61F8" w:rsidRPr="005F61F8" w:rsidTr="001B72A2">
        <w:trPr>
          <w:trHeight w:val="998"/>
        </w:trPr>
        <w:tc>
          <w:tcPr>
            <w:tcW w:w="4523"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Žiak na konci 6. ročníka základnej školy vie/dokáže: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poukázať na základné rozdiely medzi technickým zobrazovaním a kresbou,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uviesť príklady uplatnenia piktogramov, - vytvoriť vlastný návrh piktogramu,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vybrať vhodný pohľad na zobrazenie </w:t>
            </w:r>
            <w:r w:rsidRPr="005F61F8">
              <w:rPr>
                <w:rFonts w:asciiTheme="minorHAnsi" w:hAnsiTheme="minorHAnsi" w:cstheme="minorHAnsi"/>
              </w:rPr>
              <w:lastRenderedPageBreak/>
              <w:t xml:space="preserve">telesa,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uviesť príklad zobrazenia telesa na jednu priemetňu – nárysňu,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porovnať význam základných druhov čiar na technickom náčrte a výkrese,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určiť z technického výkresu rozmery zobrazeného telesa,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narysovať zobrazenie jednoduchého telesa v jednej priemetni,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priradiť kóty k zobrazenému jednoduchému telesu,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sz w:val="24"/>
                <w:szCs w:val="24"/>
              </w:rPr>
              <w:t xml:space="preserve">- vypracovať projekt na porovnanie rôznych druhov zobrazení. </w:t>
            </w:r>
          </w:p>
        </w:tc>
        <w:tc>
          <w:tcPr>
            <w:tcW w:w="4523"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lastRenderedPageBreak/>
              <w:t xml:space="preserve">zobrazovanie v technike návrh, náčrt, technický náčrt, piktogram, technický výkres kóta, kótovanie, druhy čiar, mierka zobrazovanie telies na jednu priemetňu – nárysňu čítanie jednoduchého technického výkresu vlastný </w:t>
            </w:r>
            <w:r w:rsidRPr="005F61F8">
              <w:rPr>
                <w:rFonts w:cstheme="minorHAnsi"/>
                <w:sz w:val="24"/>
                <w:szCs w:val="24"/>
              </w:rPr>
              <w:t xml:space="preserve">jednoduchý výrobok odporúčané výrobky: sú uvedené v rámci </w:t>
            </w:r>
            <w:r w:rsidRPr="005F61F8">
              <w:rPr>
                <w:rFonts w:cstheme="minorHAnsi"/>
                <w:sz w:val="24"/>
                <w:szCs w:val="24"/>
              </w:rPr>
              <w:lastRenderedPageBreak/>
              <w:t xml:space="preserve">nasledujúceho tematického celku </w:t>
            </w:r>
          </w:p>
          <w:p w:rsidR="005F61F8" w:rsidRPr="005F61F8" w:rsidRDefault="005F61F8" w:rsidP="00E0397C">
            <w:pPr>
              <w:autoSpaceDE w:val="0"/>
              <w:autoSpaceDN w:val="0"/>
              <w:adjustRightInd w:val="0"/>
              <w:spacing w:after="0"/>
              <w:rPr>
                <w:rFonts w:cstheme="minorHAnsi"/>
                <w:color w:val="000000"/>
                <w:sz w:val="24"/>
                <w:szCs w:val="24"/>
              </w:rPr>
            </w:pPr>
          </w:p>
        </w:tc>
      </w:tr>
    </w:tbl>
    <w:p w:rsidR="005F61F8" w:rsidRPr="005F61F8" w:rsidRDefault="005F61F8" w:rsidP="00E0397C">
      <w:pPr>
        <w:autoSpaceDE w:val="0"/>
        <w:autoSpaceDN w:val="0"/>
        <w:adjustRightInd w:val="0"/>
        <w:spacing w:after="0"/>
        <w:jc w:val="both"/>
        <w:rPr>
          <w:rFonts w:cstheme="minorHAnsi"/>
          <w:color w:val="000000"/>
          <w:sz w:val="24"/>
          <w:szCs w:val="24"/>
        </w:rPr>
      </w:pPr>
    </w:p>
    <w:p w:rsidR="005F61F8" w:rsidRPr="005F61F8" w:rsidRDefault="005F61F8" w:rsidP="00E0397C">
      <w:pPr>
        <w:autoSpaceDE w:val="0"/>
        <w:autoSpaceDN w:val="0"/>
        <w:adjustRightInd w:val="0"/>
        <w:spacing w:after="0"/>
        <w:jc w:val="both"/>
        <w:rPr>
          <w:rFonts w:cstheme="minorHAnsi"/>
          <w:color w:val="000000"/>
          <w:sz w:val="24"/>
          <w:szCs w:val="24"/>
        </w:rPr>
      </w:pPr>
      <w:r w:rsidRPr="005F61F8">
        <w:rPr>
          <w:rFonts w:cstheme="minorHAnsi"/>
          <w:b/>
          <w:bCs/>
          <w:sz w:val="24"/>
          <w:szCs w:val="24"/>
        </w:rPr>
        <w:t>Tematický celok: Technické materiály a pracovné postupy ich spracovania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9"/>
        <w:gridCol w:w="4529"/>
      </w:tblGrid>
      <w:tr w:rsidR="005F61F8" w:rsidRPr="005F61F8" w:rsidTr="001B72A2">
        <w:trPr>
          <w:trHeight w:val="120"/>
        </w:trPr>
        <w:tc>
          <w:tcPr>
            <w:tcW w:w="4529"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Výkonový štandard </w:t>
            </w:r>
          </w:p>
        </w:tc>
        <w:tc>
          <w:tcPr>
            <w:tcW w:w="4529"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Obsahový štandard </w:t>
            </w:r>
          </w:p>
        </w:tc>
      </w:tr>
      <w:tr w:rsidR="005F61F8" w:rsidRPr="005F61F8" w:rsidTr="001B72A2">
        <w:trPr>
          <w:trHeight w:val="4105"/>
        </w:trPr>
        <w:tc>
          <w:tcPr>
            <w:tcW w:w="4529"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Žiak na konci 6. ročníka základnej školy vie/dokáže: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porovnať vlastnosti rôznych drevín,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zrealizovať na výrobku vybrané pracovné postupy ručného obrábania dreva podľa technického výkresu,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rozlíšiť základné druhy kovov,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porovnať vlastnosti kovov,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vysvetliť princíp spracovania kovov na polotovary,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uviesť príklady využitia kovov v praxi v závislosti od ich vlastností,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zrealizovať na výrobku vybrané pracovné postupy ručného obrábania plechu a drôtu podľa technického výkresu,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rozlíšiť základné druhy plastov,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uviesť príklady použitia plastov v praxi,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zrealizovať na výrobku vybrané pracovné postupy ručného obrábania plastov podľa technického výkresu. </w:t>
            </w:r>
          </w:p>
        </w:tc>
        <w:tc>
          <w:tcPr>
            <w:tcW w:w="4529"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drevo – stavba, štruktúra, rozdelenie, vlastnosti, drevo – ťažba, surovina, spracovanie, druhy reziva, polotovary, použitie, pracovné postupy: meranie a </w:t>
            </w:r>
            <w:proofErr w:type="spellStart"/>
            <w:r w:rsidRPr="005F61F8">
              <w:rPr>
                <w:rFonts w:cstheme="minorHAnsi"/>
                <w:color w:val="000000"/>
                <w:sz w:val="24"/>
                <w:szCs w:val="24"/>
              </w:rPr>
              <w:t>obrysovanie</w:t>
            </w:r>
            <w:proofErr w:type="spellEnd"/>
            <w:r w:rsidRPr="005F61F8">
              <w:rPr>
                <w:rFonts w:cstheme="minorHAnsi"/>
                <w:color w:val="000000"/>
                <w:sz w:val="24"/>
                <w:szCs w:val="24"/>
              </w:rPr>
              <w:t xml:space="preserve">, rezanie, rašpľovanie,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pilovanie, brúsenie, vŕtanie, lepenie, spájanie klincami a skrutkami, povrchová úprava, výrobok z dreva výrobky: kŕmidlo pre vtáčikov (do klietky; do exteriéru); stojan na varešky; počítadlo; rámik na obraz; krabička na šperky; stojan na „mobil“ a pod.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výroba železa a ocele, surovina kovy – rozdelenie, vlastnosti, polotovary, použitie pracovné postupy: meranie a </w:t>
            </w:r>
            <w:proofErr w:type="spellStart"/>
            <w:r w:rsidRPr="005F61F8">
              <w:rPr>
                <w:rFonts w:cstheme="minorHAnsi"/>
                <w:color w:val="000000"/>
                <w:sz w:val="24"/>
                <w:szCs w:val="24"/>
              </w:rPr>
              <w:t>obrysovanie</w:t>
            </w:r>
            <w:proofErr w:type="spellEnd"/>
            <w:r w:rsidRPr="005F61F8">
              <w:rPr>
                <w:rFonts w:cstheme="minorHAnsi"/>
                <w:color w:val="000000"/>
                <w:sz w:val="24"/>
                <w:szCs w:val="24"/>
              </w:rPr>
              <w:t xml:space="preserve">, vyrovnávanie, strihanie, štikanie, ohýbanie, pilovanie, prebíjanie, vysekávanie, povrchová úprava, samostatná práca, výrobok z kovu výrobky: ozdobná brošňa alebo retiazka; kvet; košík; stojan na písacie potreby; oplietané vajíčko; zvonkohra a pod. plasty – rozdelenie, vlastnosti, druhy, výroba plastov, surovina, použitie, likvidácia a recyklácia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pracovné postupy: meranie a </w:t>
            </w:r>
            <w:proofErr w:type="spellStart"/>
            <w:r w:rsidRPr="005F61F8">
              <w:rPr>
                <w:rFonts w:cstheme="minorHAnsi"/>
                <w:color w:val="000000"/>
                <w:sz w:val="24"/>
                <w:szCs w:val="24"/>
              </w:rPr>
              <w:t>obrysovanie</w:t>
            </w:r>
            <w:proofErr w:type="spellEnd"/>
            <w:r w:rsidRPr="005F61F8">
              <w:rPr>
                <w:rFonts w:cstheme="minorHAnsi"/>
                <w:color w:val="000000"/>
                <w:sz w:val="24"/>
                <w:szCs w:val="24"/>
              </w:rPr>
              <w:t xml:space="preserve">, </w:t>
            </w:r>
            <w:r w:rsidRPr="005F61F8">
              <w:rPr>
                <w:rFonts w:cstheme="minorHAnsi"/>
                <w:color w:val="000000"/>
                <w:sz w:val="24"/>
                <w:szCs w:val="24"/>
              </w:rPr>
              <w:lastRenderedPageBreak/>
              <w:t xml:space="preserve">rezanie, pilovanie, vŕtanie, leštenie a matovanie, lepenie, spoj skrutkou, samostatná práca, výrobok z plastu výrobky: prívesok na kľúče; stierka na cesto; kvet; hodiny; škrabka na okno; pokladnička; ozdoba na vianočný </w:t>
            </w:r>
            <w:r w:rsidRPr="005F61F8">
              <w:rPr>
                <w:rFonts w:cstheme="minorHAnsi"/>
                <w:sz w:val="24"/>
                <w:szCs w:val="24"/>
              </w:rPr>
              <w:t xml:space="preserve">stromček; veľkonočný svietnik a pod. </w:t>
            </w:r>
          </w:p>
          <w:p w:rsidR="005F61F8" w:rsidRPr="005F61F8" w:rsidRDefault="005F61F8" w:rsidP="00E0397C">
            <w:pPr>
              <w:autoSpaceDE w:val="0"/>
              <w:autoSpaceDN w:val="0"/>
              <w:adjustRightInd w:val="0"/>
              <w:spacing w:after="0"/>
              <w:rPr>
                <w:rFonts w:cstheme="minorHAnsi"/>
                <w:color w:val="000000"/>
                <w:sz w:val="24"/>
                <w:szCs w:val="24"/>
              </w:rPr>
            </w:pPr>
          </w:p>
        </w:tc>
      </w:tr>
    </w:tbl>
    <w:p w:rsidR="005F61F8" w:rsidRPr="005F61F8" w:rsidRDefault="005F61F8" w:rsidP="00E0397C">
      <w:pPr>
        <w:autoSpaceDE w:val="0"/>
        <w:autoSpaceDN w:val="0"/>
        <w:adjustRightInd w:val="0"/>
        <w:spacing w:after="0"/>
        <w:jc w:val="both"/>
        <w:rPr>
          <w:rFonts w:cstheme="minorHAnsi"/>
          <w:color w:val="000000"/>
          <w:sz w:val="24"/>
          <w:szCs w:val="24"/>
        </w:rPr>
      </w:pPr>
    </w:p>
    <w:p w:rsidR="005F61F8" w:rsidRPr="00AD3A80" w:rsidRDefault="005F61F8" w:rsidP="00E0397C">
      <w:pPr>
        <w:autoSpaceDE w:val="0"/>
        <w:autoSpaceDN w:val="0"/>
        <w:adjustRightInd w:val="0"/>
        <w:spacing w:after="0"/>
        <w:jc w:val="both"/>
        <w:rPr>
          <w:rFonts w:cstheme="minorHAnsi"/>
          <w:b/>
          <w:bCs/>
          <w:sz w:val="24"/>
          <w:szCs w:val="24"/>
        </w:rPr>
      </w:pPr>
      <w:r w:rsidRPr="005F61F8">
        <w:rPr>
          <w:rFonts w:cstheme="minorHAnsi"/>
          <w:b/>
          <w:bCs/>
          <w:sz w:val="24"/>
          <w:szCs w:val="24"/>
        </w:rPr>
        <w:t>Tematický celok: Elektrická energia, elektrické obvody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7"/>
      </w:tblGrid>
      <w:tr w:rsidR="005F61F8" w:rsidRPr="005F61F8" w:rsidTr="001B72A2">
        <w:trPr>
          <w:trHeight w:val="120"/>
        </w:trPr>
        <w:tc>
          <w:tcPr>
            <w:tcW w:w="4507"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Výkonový štandard </w:t>
            </w:r>
          </w:p>
        </w:tc>
        <w:tc>
          <w:tcPr>
            <w:tcW w:w="4507"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Obsahový štandard </w:t>
            </w:r>
          </w:p>
        </w:tc>
      </w:tr>
      <w:tr w:rsidR="005F61F8" w:rsidRPr="005F61F8" w:rsidTr="001B72A2">
        <w:trPr>
          <w:trHeight w:val="2746"/>
        </w:trPr>
        <w:tc>
          <w:tcPr>
            <w:tcW w:w="4507"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Žiak na konci 6. ročníka základnej školy vie/dokáže: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vysvetliť rozdiely medzi monočlánkom, batériou a akumulátorom,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znázorniť prvky jednoduchých elektrických obvodov,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zapojiť jednoduchý elektrický obvod na stavebnici,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zdôvodniť zber nebezpečného odpadu,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opísať hlavné zásady postupu poskytnutia prvej pomoci pri úraze elektrickým prúdom,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zapojiť samostatne ďalšie elektrické obvody na el. stavebnici podľa schémy. </w:t>
            </w:r>
          </w:p>
        </w:tc>
        <w:tc>
          <w:tcPr>
            <w:tcW w:w="4507"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elektrická energia, výroba – premena energií, zdroje, využitie v priemysle a v domácnosti, šetrenie elektrickou energiou elektrické obvody prvky a schematické značky, schémy elektrických obvodov elektrotechnická stavebnica nebezpečný odpad – jeho zber a separovanie (monočlánky, batérie, akumulátory) účinky elektrického prúdu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prvá pomoc pri úraze elektrickým prúdom </w:t>
            </w:r>
          </w:p>
        </w:tc>
      </w:tr>
    </w:tbl>
    <w:p w:rsidR="005F61F8" w:rsidRPr="005F61F8" w:rsidRDefault="005F61F8" w:rsidP="00E0397C">
      <w:pPr>
        <w:autoSpaceDE w:val="0"/>
        <w:autoSpaceDN w:val="0"/>
        <w:adjustRightInd w:val="0"/>
        <w:spacing w:after="0"/>
        <w:jc w:val="both"/>
        <w:rPr>
          <w:rFonts w:cstheme="minorHAnsi"/>
          <w:color w:val="000000"/>
          <w:sz w:val="24"/>
          <w:szCs w:val="24"/>
        </w:rPr>
      </w:pPr>
    </w:p>
    <w:p w:rsidR="005F61F8" w:rsidRPr="005F61F8" w:rsidRDefault="005F61F8" w:rsidP="00E0397C">
      <w:pPr>
        <w:autoSpaceDE w:val="0"/>
        <w:autoSpaceDN w:val="0"/>
        <w:adjustRightInd w:val="0"/>
        <w:spacing w:after="0"/>
        <w:jc w:val="both"/>
        <w:rPr>
          <w:rFonts w:cstheme="minorHAnsi"/>
          <w:b/>
          <w:bCs/>
          <w:sz w:val="24"/>
          <w:szCs w:val="24"/>
        </w:rPr>
      </w:pPr>
      <w:r w:rsidRPr="005F61F8">
        <w:rPr>
          <w:rFonts w:cstheme="minorHAnsi"/>
          <w:b/>
          <w:bCs/>
          <w:sz w:val="24"/>
          <w:szCs w:val="24"/>
        </w:rPr>
        <w:t>Tematický celok: Jednoduché stroje a mechanizmy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500"/>
      </w:tblGrid>
      <w:tr w:rsidR="005F61F8" w:rsidRPr="005F61F8" w:rsidTr="001B72A2">
        <w:trPr>
          <w:trHeight w:val="120"/>
        </w:trPr>
        <w:tc>
          <w:tcPr>
            <w:tcW w:w="4500"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Výkonový štandard </w:t>
            </w:r>
          </w:p>
        </w:tc>
        <w:tc>
          <w:tcPr>
            <w:tcW w:w="4500"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Obsahový štandard </w:t>
            </w:r>
          </w:p>
        </w:tc>
      </w:tr>
      <w:tr w:rsidR="005F61F8" w:rsidRPr="005F61F8" w:rsidTr="001B72A2">
        <w:trPr>
          <w:trHeight w:val="1092"/>
        </w:trPr>
        <w:tc>
          <w:tcPr>
            <w:tcW w:w="4500"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Žiak na konci 6. ročníka základnej školy vie/dokáže: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uviesť príklady využitia jednoduchých strojov, mechanizmov a prevodov v praxi,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porovnať niektoré druhy prevodov v mechanických hračkách. </w:t>
            </w:r>
          </w:p>
        </w:tc>
        <w:tc>
          <w:tcPr>
            <w:tcW w:w="4500"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jednoduché stroje, mechanizmy prevody ‒ druhy a princípy, využitie (mechanické hračky, mechanické prístroje a zariadenia v domácnosti a v praxi) </w:t>
            </w:r>
          </w:p>
        </w:tc>
      </w:tr>
    </w:tbl>
    <w:p w:rsidR="005F61F8" w:rsidRDefault="005F61F8" w:rsidP="00E0397C">
      <w:pPr>
        <w:autoSpaceDE w:val="0"/>
        <w:autoSpaceDN w:val="0"/>
        <w:adjustRightInd w:val="0"/>
        <w:spacing w:after="0"/>
        <w:jc w:val="both"/>
        <w:rPr>
          <w:rFonts w:cstheme="minorHAnsi"/>
          <w:color w:val="000000"/>
          <w:sz w:val="24"/>
          <w:szCs w:val="24"/>
        </w:rPr>
      </w:pPr>
    </w:p>
    <w:p w:rsidR="000F1756" w:rsidRPr="005F61F8" w:rsidRDefault="000F1756" w:rsidP="00E0397C">
      <w:pPr>
        <w:autoSpaceDE w:val="0"/>
        <w:autoSpaceDN w:val="0"/>
        <w:adjustRightInd w:val="0"/>
        <w:spacing w:after="0"/>
        <w:jc w:val="both"/>
        <w:rPr>
          <w:rFonts w:cstheme="minorHAnsi"/>
          <w:color w:val="000000"/>
          <w:sz w:val="24"/>
          <w:szCs w:val="24"/>
        </w:rPr>
      </w:pPr>
    </w:p>
    <w:p w:rsidR="005F61F8" w:rsidRPr="00AD3A80" w:rsidRDefault="005F61F8" w:rsidP="00E0397C">
      <w:pPr>
        <w:pStyle w:val="Default"/>
        <w:spacing w:line="276" w:lineRule="auto"/>
        <w:rPr>
          <w:rFonts w:asciiTheme="minorHAnsi" w:hAnsiTheme="minorHAnsi" w:cstheme="minorHAnsi"/>
          <w:b/>
          <w:bCs/>
          <w:u w:val="single"/>
        </w:rPr>
      </w:pPr>
      <w:r w:rsidRPr="00AD3A80">
        <w:rPr>
          <w:rFonts w:asciiTheme="minorHAnsi" w:hAnsiTheme="minorHAnsi" w:cstheme="minorHAnsi"/>
          <w:b/>
          <w:bCs/>
          <w:u w:val="single"/>
        </w:rPr>
        <w:t xml:space="preserve">7. ročník </w:t>
      </w:r>
    </w:p>
    <w:p w:rsidR="00AD3A80" w:rsidRPr="005F61F8" w:rsidRDefault="00AD3A80" w:rsidP="00E0397C">
      <w:pPr>
        <w:pStyle w:val="Default"/>
        <w:spacing w:line="276" w:lineRule="auto"/>
        <w:rPr>
          <w:rFonts w:asciiTheme="minorHAnsi" w:hAnsiTheme="minorHAnsi" w:cstheme="minorHAnsi"/>
        </w:rPr>
      </w:pPr>
    </w:p>
    <w:p w:rsidR="005F61F8" w:rsidRPr="005F61F8" w:rsidRDefault="005F61F8" w:rsidP="00E0397C">
      <w:pPr>
        <w:autoSpaceDE w:val="0"/>
        <w:autoSpaceDN w:val="0"/>
        <w:adjustRightInd w:val="0"/>
        <w:spacing w:after="0"/>
        <w:jc w:val="both"/>
        <w:rPr>
          <w:rFonts w:cstheme="minorHAnsi"/>
          <w:color w:val="000000"/>
          <w:sz w:val="24"/>
          <w:szCs w:val="24"/>
        </w:rPr>
      </w:pPr>
      <w:r w:rsidRPr="005F61F8">
        <w:rPr>
          <w:rFonts w:cstheme="minorHAnsi"/>
          <w:b/>
          <w:bCs/>
          <w:sz w:val="24"/>
          <w:szCs w:val="24"/>
        </w:rPr>
        <w:lastRenderedPageBreak/>
        <w:t>Tematický celok: Grafická komunikácia v technike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519"/>
      </w:tblGrid>
      <w:tr w:rsidR="005F61F8" w:rsidRPr="005F61F8" w:rsidTr="001B72A2">
        <w:trPr>
          <w:trHeight w:val="120"/>
        </w:trPr>
        <w:tc>
          <w:tcPr>
            <w:tcW w:w="4519"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Výkonový štandard </w:t>
            </w:r>
          </w:p>
        </w:tc>
        <w:tc>
          <w:tcPr>
            <w:tcW w:w="4519"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Obsahový štandard </w:t>
            </w:r>
          </w:p>
        </w:tc>
      </w:tr>
      <w:tr w:rsidR="005F61F8" w:rsidRPr="005F61F8" w:rsidTr="001B72A2">
        <w:trPr>
          <w:trHeight w:val="2462"/>
        </w:trPr>
        <w:tc>
          <w:tcPr>
            <w:tcW w:w="4519" w:type="dxa"/>
          </w:tcPr>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b/>
                <w:bCs/>
              </w:rPr>
              <w:t xml:space="preserve">Žiak na konci 7. ročníka základnej školy vie/dokáže: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určiť jednotlivé priemety na technickom výkrese,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doplniť chýbajúci priemet telesa na technickom výkrese,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uviesť príklady reálnych predmetov, ktoré je potrebné zobraziť viacerými priemetmi,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narysovať jednoduchý technický výkres výrobku v troch priemetoch,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vysvetliť rozdiel medzi technickým výkresom a technickou dokumentáciou,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naprojektovať tvar, rozmery, materiál a pracovný postup na vlastný jednoduchý výrobok. </w:t>
            </w:r>
          </w:p>
        </w:tc>
        <w:tc>
          <w:tcPr>
            <w:tcW w:w="4519" w:type="dxa"/>
          </w:tcPr>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školský poriadok, pracovný poriadok v školskej dielni zobrazovanie telies na tri priemetne, technická dokumentácia výrobku návrh, technický výkres vlastného jednoduchého výrobku z dreva (kombinovaného výrobku) výrobky: sú uvedené v rámci nasledujúceho tematického celku; návrh výrobku (polotovar, pracovné postupy... usmerňuje učiteľ) má byť realizovateľný v rámci nasledujúceho tematického celku </w:t>
            </w:r>
          </w:p>
        </w:tc>
      </w:tr>
    </w:tbl>
    <w:p w:rsidR="005F61F8" w:rsidRPr="005F61F8" w:rsidRDefault="005F61F8" w:rsidP="00E0397C">
      <w:pPr>
        <w:autoSpaceDE w:val="0"/>
        <w:autoSpaceDN w:val="0"/>
        <w:adjustRightInd w:val="0"/>
        <w:spacing w:after="0"/>
        <w:jc w:val="both"/>
        <w:rPr>
          <w:rFonts w:cstheme="minorHAnsi"/>
          <w:color w:val="000000"/>
          <w:sz w:val="24"/>
          <w:szCs w:val="24"/>
        </w:rPr>
      </w:pPr>
    </w:p>
    <w:p w:rsidR="005F61F8" w:rsidRPr="005F61F8" w:rsidRDefault="005F61F8" w:rsidP="00E0397C">
      <w:pPr>
        <w:autoSpaceDE w:val="0"/>
        <w:autoSpaceDN w:val="0"/>
        <w:adjustRightInd w:val="0"/>
        <w:spacing w:after="0"/>
        <w:jc w:val="both"/>
        <w:rPr>
          <w:rFonts w:cstheme="minorHAnsi"/>
          <w:color w:val="000000"/>
          <w:sz w:val="24"/>
          <w:szCs w:val="24"/>
        </w:rPr>
      </w:pPr>
      <w:r w:rsidRPr="005F61F8">
        <w:rPr>
          <w:rFonts w:cstheme="minorHAnsi"/>
          <w:b/>
          <w:bCs/>
          <w:sz w:val="24"/>
          <w:szCs w:val="24"/>
        </w:rPr>
        <w:t>Tematický celok: Technické materiály a pracovné postupy ich spracovania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519"/>
      </w:tblGrid>
      <w:tr w:rsidR="005F61F8" w:rsidRPr="005F61F8" w:rsidTr="001B72A2">
        <w:trPr>
          <w:trHeight w:val="120"/>
        </w:trPr>
        <w:tc>
          <w:tcPr>
            <w:tcW w:w="4519"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Výkonový štandard </w:t>
            </w:r>
          </w:p>
        </w:tc>
        <w:tc>
          <w:tcPr>
            <w:tcW w:w="4519"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Obsahový štandard </w:t>
            </w:r>
          </w:p>
        </w:tc>
      </w:tr>
      <w:tr w:rsidR="005F61F8" w:rsidRPr="005F61F8" w:rsidTr="00C12833">
        <w:trPr>
          <w:trHeight w:val="841"/>
        </w:trPr>
        <w:tc>
          <w:tcPr>
            <w:tcW w:w="4519"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Žiak na konci 7. ročníka základnej školy vie/dokáže: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porovnať vlastnosti vybraných druhov technických materiálov,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vykonať jednoduchý experiment na porovnanie vybranej vlastnosti materiálov, vlastnosť aplikujú na príkladoch v praxi,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uviesť príklady využitia vybraných druhov technických materiálov v praxi,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navrhnúť technologický postup zhotovenia vlastného výrobku,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zrealizovať na výrobkoch vybrané pracovné postupy ručného obrábania podľa technického výkresu. </w:t>
            </w:r>
          </w:p>
        </w:tc>
        <w:tc>
          <w:tcPr>
            <w:tcW w:w="4519"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technické materiály – kovy, drevo, plasty, keramické materiály, sklo, guma, textil, kompozitné materiály, vlastnosti a využitie pracovné postupy obrábania dreva: rezanie, dlabanie, vŕtanie, lepenie, spájanie skrutkami, spájanie dreva </w:t>
            </w:r>
            <w:proofErr w:type="spellStart"/>
            <w:r w:rsidRPr="005F61F8">
              <w:rPr>
                <w:rFonts w:cstheme="minorHAnsi"/>
                <w:color w:val="000000"/>
                <w:sz w:val="24"/>
                <w:szCs w:val="24"/>
              </w:rPr>
              <w:t>plátovaním</w:t>
            </w:r>
            <w:proofErr w:type="spellEnd"/>
            <w:r w:rsidRPr="005F61F8">
              <w:rPr>
                <w:rFonts w:cstheme="minorHAnsi"/>
                <w:color w:val="000000"/>
                <w:sz w:val="24"/>
                <w:szCs w:val="24"/>
              </w:rPr>
              <w:t xml:space="preserve">, povrchová úprava pracovné postupy obrábania kovov: rezanie, pilovanie, vŕtanie, nitovanie, ohýbanie pracovné postupy obrábania plastov: vŕtanie, lepenie, ohýbanie, tvárnenie, spájanie skrutkami samostatná práca, výrobok kombináciou materiálov výrobky: otvárač na veká fliaš; vianočný svietnik; značkovač záhradného záhonu; hviezdicová miska pod kvetináč; dopravná značka; netradičný prívesok; forma na odlievanie panáčika /autíčka; kyprič pôdy a pod. </w:t>
            </w:r>
          </w:p>
        </w:tc>
      </w:tr>
    </w:tbl>
    <w:p w:rsidR="00C12833" w:rsidRDefault="00C12833" w:rsidP="00E0397C">
      <w:pPr>
        <w:rPr>
          <w:rFonts w:cstheme="minorHAnsi"/>
          <w:b/>
          <w:bCs/>
          <w:sz w:val="24"/>
          <w:szCs w:val="24"/>
        </w:rPr>
      </w:pPr>
    </w:p>
    <w:p w:rsidR="005F61F8" w:rsidRPr="005F61F8" w:rsidRDefault="005F61F8" w:rsidP="00E0397C">
      <w:pPr>
        <w:rPr>
          <w:rFonts w:cstheme="minorHAnsi"/>
          <w:color w:val="000000"/>
          <w:sz w:val="24"/>
          <w:szCs w:val="24"/>
        </w:rPr>
      </w:pPr>
      <w:r w:rsidRPr="005F61F8">
        <w:rPr>
          <w:rFonts w:cstheme="minorHAnsi"/>
          <w:b/>
          <w:bCs/>
          <w:sz w:val="24"/>
          <w:szCs w:val="24"/>
        </w:rPr>
        <w:t>Tematický celok: Stroje a zariadenia v domácnosti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219"/>
      </w:tblGrid>
      <w:tr w:rsidR="005F61F8" w:rsidRPr="005F61F8" w:rsidTr="001B72A2">
        <w:trPr>
          <w:trHeight w:val="120"/>
        </w:trPr>
        <w:tc>
          <w:tcPr>
            <w:tcW w:w="4219"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lastRenderedPageBreak/>
              <w:t xml:space="preserve">Výkonový štandard </w:t>
            </w:r>
          </w:p>
        </w:tc>
        <w:tc>
          <w:tcPr>
            <w:tcW w:w="4219"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Obsahový štandard </w:t>
            </w:r>
          </w:p>
        </w:tc>
      </w:tr>
      <w:tr w:rsidR="005F61F8" w:rsidRPr="005F61F8" w:rsidTr="00C12833">
        <w:trPr>
          <w:trHeight w:val="5266"/>
        </w:trPr>
        <w:tc>
          <w:tcPr>
            <w:tcW w:w="4219"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Žiak na konci 7. ročníka základnej školy vie/dokáže: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charakterizovať stroje a zariadenia používané v domácnosti,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zdôvodniť výhody a nevýhody využitia strojov a zariadení na rôzny pohon,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vyhľadať na internete návod na obsluhu a základnú údržbu strojov a zariadení,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identifikovať nebezpečenstvo pri práci so strojmi a zariadeniami,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prezentovať bezpečné postupy používania vybraných mechanických strojov a zariadení v domácnosti,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vypracovať projekt na tému obsluhy a údržby vybraného domáceho stroja (zariadenia). </w:t>
            </w:r>
          </w:p>
        </w:tc>
        <w:tc>
          <w:tcPr>
            <w:tcW w:w="4219"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stroje a zariadenia – mechanické, plynové, benzínové, elektrické stroje a zariadenia – charakteristika, návody na obsluhu a údržbu, bezpečné používanie </w:t>
            </w:r>
          </w:p>
        </w:tc>
      </w:tr>
    </w:tbl>
    <w:p w:rsidR="005F61F8" w:rsidRPr="005F61F8" w:rsidRDefault="005F61F8" w:rsidP="00E0397C">
      <w:pPr>
        <w:autoSpaceDE w:val="0"/>
        <w:autoSpaceDN w:val="0"/>
        <w:adjustRightInd w:val="0"/>
        <w:spacing w:after="0"/>
        <w:jc w:val="both"/>
        <w:rPr>
          <w:rFonts w:cstheme="minorHAnsi"/>
          <w:color w:val="000000"/>
          <w:sz w:val="24"/>
          <w:szCs w:val="24"/>
        </w:rPr>
      </w:pPr>
    </w:p>
    <w:p w:rsidR="005F61F8" w:rsidRPr="005F61F8" w:rsidRDefault="005F61F8" w:rsidP="00E0397C">
      <w:pPr>
        <w:autoSpaceDE w:val="0"/>
        <w:autoSpaceDN w:val="0"/>
        <w:adjustRightInd w:val="0"/>
        <w:spacing w:after="0"/>
        <w:jc w:val="both"/>
        <w:rPr>
          <w:rFonts w:cstheme="minorHAnsi"/>
          <w:color w:val="000000"/>
          <w:sz w:val="24"/>
          <w:szCs w:val="24"/>
        </w:rPr>
      </w:pPr>
      <w:r w:rsidRPr="005F61F8">
        <w:rPr>
          <w:rFonts w:cstheme="minorHAnsi"/>
          <w:b/>
          <w:bCs/>
          <w:sz w:val="24"/>
          <w:szCs w:val="24"/>
        </w:rPr>
        <w:t>Tematický celok: Svet práce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1"/>
        <w:gridCol w:w="4461"/>
      </w:tblGrid>
      <w:tr w:rsidR="005F61F8" w:rsidRPr="005F61F8" w:rsidTr="001B72A2">
        <w:trPr>
          <w:trHeight w:val="120"/>
        </w:trPr>
        <w:tc>
          <w:tcPr>
            <w:tcW w:w="4461"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Výkonový štandard </w:t>
            </w:r>
          </w:p>
        </w:tc>
        <w:tc>
          <w:tcPr>
            <w:tcW w:w="4461"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Obsahový štandard </w:t>
            </w:r>
          </w:p>
        </w:tc>
      </w:tr>
      <w:tr w:rsidR="005F61F8" w:rsidRPr="005F61F8" w:rsidTr="00C12833">
        <w:trPr>
          <w:trHeight w:val="4675"/>
        </w:trPr>
        <w:tc>
          <w:tcPr>
            <w:tcW w:w="4461"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Žiak na konci 7. ročníka základnej školy vie/dokáže: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orientovať sa v pracovných činnostiach vybraných profesií</w:t>
            </w:r>
            <w:r w:rsidRPr="005F61F8">
              <w:rPr>
                <w:rFonts w:cstheme="minorHAnsi"/>
                <w:b/>
                <w:bCs/>
                <w:color w:val="000000"/>
                <w:sz w:val="24"/>
                <w:szCs w:val="24"/>
              </w:rPr>
              <w:t xml:space="preserve">. </w:t>
            </w:r>
          </w:p>
        </w:tc>
        <w:tc>
          <w:tcPr>
            <w:tcW w:w="4461"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trh práce – povolanie ľudí, druhy pracovísk, pracovných prostriedkov, pracovných objektov, charakter a druhy pracovných činností, kvalifikačné, zdravotné a osobnostné požiadavky, rovnosť príležitostí na trhu práce možnosti vzdelávania – náplň učebných a študijných odborov, prijímacie skúšky, informácie a poradenské služby zamestnanie – pracovné príležitosti v obci (regióne), spôsoby hľadania zamestnania, písanie životopisu, motivačného listu, pohovor u zamestnávateľa, problémy nezamestnanosti, úrady práce, práva a povinnosti zamestnancov a zamestnávateľov </w:t>
            </w:r>
          </w:p>
        </w:tc>
      </w:tr>
    </w:tbl>
    <w:p w:rsidR="005F61F8" w:rsidRPr="005F61F8" w:rsidRDefault="005F61F8" w:rsidP="00E0397C">
      <w:pPr>
        <w:autoSpaceDE w:val="0"/>
        <w:autoSpaceDN w:val="0"/>
        <w:adjustRightInd w:val="0"/>
        <w:spacing w:after="0"/>
        <w:jc w:val="both"/>
        <w:rPr>
          <w:rFonts w:cstheme="minorHAnsi"/>
          <w:color w:val="000000"/>
          <w:sz w:val="24"/>
          <w:szCs w:val="24"/>
        </w:rPr>
      </w:pPr>
    </w:p>
    <w:p w:rsidR="005F61F8" w:rsidRPr="005F61F8" w:rsidRDefault="005F61F8" w:rsidP="00E0397C">
      <w:pPr>
        <w:autoSpaceDE w:val="0"/>
        <w:autoSpaceDN w:val="0"/>
        <w:adjustRightInd w:val="0"/>
        <w:spacing w:after="0"/>
        <w:jc w:val="both"/>
        <w:rPr>
          <w:rFonts w:cstheme="minorHAnsi"/>
          <w:color w:val="000000"/>
          <w:sz w:val="24"/>
          <w:szCs w:val="24"/>
        </w:rPr>
      </w:pPr>
    </w:p>
    <w:p w:rsidR="005F61F8" w:rsidRDefault="005F61F8" w:rsidP="00E0397C">
      <w:pPr>
        <w:autoSpaceDE w:val="0"/>
        <w:autoSpaceDN w:val="0"/>
        <w:adjustRightInd w:val="0"/>
        <w:spacing w:after="0"/>
        <w:jc w:val="both"/>
        <w:rPr>
          <w:rFonts w:cstheme="minorHAnsi"/>
          <w:b/>
          <w:bCs/>
          <w:sz w:val="24"/>
          <w:szCs w:val="24"/>
          <w:u w:val="single"/>
        </w:rPr>
      </w:pPr>
      <w:r w:rsidRPr="00C12833">
        <w:rPr>
          <w:rFonts w:cstheme="minorHAnsi"/>
          <w:b/>
          <w:bCs/>
          <w:sz w:val="24"/>
          <w:szCs w:val="24"/>
          <w:u w:val="single"/>
        </w:rPr>
        <w:t>8. ročník</w:t>
      </w:r>
    </w:p>
    <w:p w:rsidR="00C12833" w:rsidRPr="00C12833" w:rsidRDefault="00C12833" w:rsidP="00E0397C">
      <w:pPr>
        <w:autoSpaceDE w:val="0"/>
        <w:autoSpaceDN w:val="0"/>
        <w:adjustRightInd w:val="0"/>
        <w:spacing w:after="0"/>
        <w:jc w:val="both"/>
        <w:rPr>
          <w:rFonts w:cstheme="minorHAnsi"/>
          <w:color w:val="000000"/>
          <w:sz w:val="24"/>
          <w:szCs w:val="24"/>
          <w:u w:val="single"/>
        </w:rPr>
      </w:pPr>
    </w:p>
    <w:p w:rsidR="005F61F8" w:rsidRPr="005F61F8" w:rsidRDefault="005F61F8" w:rsidP="00E0397C">
      <w:pPr>
        <w:autoSpaceDE w:val="0"/>
        <w:autoSpaceDN w:val="0"/>
        <w:adjustRightInd w:val="0"/>
        <w:spacing w:after="0"/>
        <w:jc w:val="both"/>
        <w:rPr>
          <w:rFonts w:cstheme="minorHAnsi"/>
          <w:color w:val="000000"/>
          <w:sz w:val="24"/>
          <w:szCs w:val="24"/>
        </w:rPr>
      </w:pPr>
      <w:r w:rsidRPr="005F61F8">
        <w:rPr>
          <w:rFonts w:cstheme="minorHAnsi"/>
          <w:b/>
          <w:bCs/>
          <w:sz w:val="24"/>
          <w:szCs w:val="24"/>
        </w:rPr>
        <w:t>Tematický celok: Elektrické spotrebiče v domácnosti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8"/>
        <w:gridCol w:w="4508"/>
      </w:tblGrid>
      <w:tr w:rsidR="005F61F8" w:rsidRPr="005F61F8" w:rsidTr="001B72A2">
        <w:trPr>
          <w:trHeight w:val="120"/>
        </w:trPr>
        <w:tc>
          <w:tcPr>
            <w:tcW w:w="4508" w:type="dxa"/>
          </w:tcPr>
          <w:p w:rsidR="005F61F8" w:rsidRPr="005F61F8" w:rsidRDefault="00C12833" w:rsidP="00E0397C">
            <w:pPr>
              <w:autoSpaceDE w:val="0"/>
              <w:autoSpaceDN w:val="0"/>
              <w:adjustRightInd w:val="0"/>
              <w:spacing w:after="0"/>
              <w:rPr>
                <w:rFonts w:cstheme="minorHAnsi"/>
                <w:color w:val="000000"/>
                <w:sz w:val="24"/>
                <w:szCs w:val="24"/>
              </w:rPr>
            </w:pPr>
            <w:r>
              <w:rPr>
                <w:rFonts w:cstheme="minorHAnsi"/>
                <w:b/>
                <w:bCs/>
                <w:color w:val="000000"/>
                <w:sz w:val="24"/>
                <w:szCs w:val="24"/>
              </w:rPr>
              <w:lastRenderedPageBreak/>
              <w:t xml:space="preserve">Výkonový </w:t>
            </w:r>
            <w:r w:rsidR="005F61F8" w:rsidRPr="005F61F8">
              <w:rPr>
                <w:rFonts w:cstheme="minorHAnsi"/>
                <w:b/>
                <w:bCs/>
                <w:color w:val="000000"/>
                <w:sz w:val="24"/>
                <w:szCs w:val="24"/>
              </w:rPr>
              <w:t xml:space="preserve">štandard </w:t>
            </w:r>
          </w:p>
        </w:tc>
        <w:tc>
          <w:tcPr>
            <w:tcW w:w="4508"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Obsahový štandard </w:t>
            </w:r>
          </w:p>
        </w:tc>
      </w:tr>
      <w:tr w:rsidR="005F61F8" w:rsidRPr="005F61F8" w:rsidTr="006E4FA0">
        <w:trPr>
          <w:trHeight w:val="4876"/>
        </w:trPr>
        <w:tc>
          <w:tcPr>
            <w:tcW w:w="4508"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Žiak na konci 8. ročníka základnej školy vie/dokáže: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opísať princípy činnosti vybraných elektrických spotrebičov,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ovládať pravidlá použitia vybraných elektrických spotrebičov v domácnosti, - vypočítať spotrebu elektrickej energie vybraných spotrebičov v domácnosti s využitím energetického štítku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porovnať finančné náklady na prevádzku niektorých elektrických spotrebičov v domácnosti,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zdôvodniť zber, triedenie a likvidáciu vyradených elektrických spotrebičov,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zrealizovať prieskum projekt na kúpu elektrického spotrebiča do domácnosti </w:t>
            </w:r>
          </w:p>
        </w:tc>
        <w:tc>
          <w:tcPr>
            <w:tcW w:w="4508" w:type="dxa"/>
          </w:tcPr>
          <w:p w:rsidR="006E4FA0" w:rsidRDefault="006E4FA0" w:rsidP="00E0397C">
            <w:pPr>
              <w:autoSpaceDE w:val="0"/>
              <w:autoSpaceDN w:val="0"/>
              <w:adjustRightInd w:val="0"/>
              <w:spacing w:after="0"/>
              <w:rPr>
                <w:rFonts w:cstheme="minorHAnsi"/>
                <w:color w:val="000000"/>
                <w:sz w:val="24"/>
                <w:szCs w:val="24"/>
              </w:rPr>
            </w:pP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školský poriadok, pracovný poriadok v školskej dielni, BOZP elektrické spotrebiče v domácnosti, druhy elektrických spotrebičov princíp činnosti elektrických spotrebičov pravidlá bezpečného používania a obsluhy ekonomika domácnosti, energetický štítok (energetická trieda) elektrických spotrebičov spotreba elektrickej energie </w:t>
            </w:r>
          </w:p>
        </w:tc>
      </w:tr>
    </w:tbl>
    <w:p w:rsidR="005F61F8" w:rsidRPr="005F61F8" w:rsidRDefault="005F61F8" w:rsidP="00E0397C">
      <w:pPr>
        <w:autoSpaceDE w:val="0"/>
        <w:autoSpaceDN w:val="0"/>
        <w:adjustRightInd w:val="0"/>
        <w:spacing w:after="0"/>
        <w:jc w:val="both"/>
        <w:rPr>
          <w:rFonts w:cstheme="minorHAnsi"/>
          <w:color w:val="000000"/>
          <w:sz w:val="24"/>
          <w:szCs w:val="24"/>
        </w:rPr>
      </w:pPr>
    </w:p>
    <w:p w:rsidR="005F61F8" w:rsidRPr="005F61F8" w:rsidRDefault="005F61F8" w:rsidP="00E0397C">
      <w:pPr>
        <w:autoSpaceDE w:val="0"/>
        <w:autoSpaceDN w:val="0"/>
        <w:adjustRightInd w:val="0"/>
        <w:spacing w:after="0"/>
        <w:jc w:val="both"/>
        <w:rPr>
          <w:rFonts w:cstheme="minorHAnsi"/>
          <w:color w:val="000000"/>
          <w:sz w:val="24"/>
          <w:szCs w:val="24"/>
        </w:rPr>
      </w:pPr>
      <w:r w:rsidRPr="005F61F8">
        <w:rPr>
          <w:rFonts w:cstheme="minorHAnsi"/>
          <w:b/>
          <w:bCs/>
          <w:sz w:val="24"/>
          <w:szCs w:val="24"/>
        </w:rPr>
        <w:t>Tematický celok: Technická elektronika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5"/>
        <w:gridCol w:w="4445"/>
      </w:tblGrid>
      <w:tr w:rsidR="005F61F8" w:rsidRPr="005F61F8" w:rsidTr="001B72A2">
        <w:trPr>
          <w:trHeight w:val="120"/>
        </w:trPr>
        <w:tc>
          <w:tcPr>
            <w:tcW w:w="4445"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Výkonový štandard </w:t>
            </w:r>
          </w:p>
        </w:tc>
        <w:tc>
          <w:tcPr>
            <w:tcW w:w="4445"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Obsahový štandard </w:t>
            </w:r>
          </w:p>
        </w:tc>
      </w:tr>
      <w:tr w:rsidR="005F61F8" w:rsidRPr="005F61F8" w:rsidTr="006E4FA0">
        <w:trPr>
          <w:trHeight w:val="4250"/>
        </w:trPr>
        <w:tc>
          <w:tcPr>
            <w:tcW w:w="4445"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Žiak na konci 8. ročníka základnej školy vie/dokáže: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zapojiť diódu v priepustnom a nepriepustnom smere,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vysvetliť využitie diódy a tranzistora v elektrickom obvode,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vyhľadať na internete príklady využitia snímačov v bežnom živote,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uviesť spôsoby regulácie elektrických prístrojov a zariadení v domácnosti,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pracovať samostatne s virtuálnou elektronickou stavebnicou,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opísať princíp prenosu telekomunikačných signálov. </w:t>
            </w:r>
          </w:p>
        </w:tc>
        <w:tc>
          <w:tcPr>
            <w:tcW w:w="4445" w:type="dxa"/>
          </w:tcPr>
          <w:p w:rsidR="006E4FA0" w:rsidRDefault="006E4FA0" w:rsidP="00E0397C">
            <w:pPr>
              <w:autoSpaceDE w:val="0"/>
              <w:autoSpaceDN w:val="0"/>
              <w:adjustRightInd w:val="0"/>
              <w:spacing w:after="0"/>
              <w:rPr>
                <w:rFonts w:cstheme="minorHAnsi"/>
                <w:color w:val="000000"/>
                <w:sz w:val="24"/>
                <w:szCs w:val="24"/>
              </w:rPr>
            </w:pP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dióda, tranzistor, integrovaný obvod, mikročip logické obvody snímače a regulačné prvky prenos signálov, telekomunikačná technika virtuálna elektronická stavebnica (</w:t>
            </w:r>
            <w:proofErr w:type="spellStart"/>
            <w:r w:rsidRPr="005F61F8">
              <w:rPr>
                <w:rFonts w:cstheme="minorHAnsi"/>
                <w:color w:val="000000"/>
                <w:sz w:val="24"/>
                <w:szCs w:val="24"/>
              </w:rPr>
              <w:t>Edison</w:t>
            </w:r>
            <w:proofErr w:type="spellEnd"/>
            <w:r w:rsidRPr="005F61F8">
              <w:rPr>
                <w:rFonts w:cstheme="minorHAnsi"/>
                <w:color w:val="000000"/>
                <w:sz w:val="24"/>
                <w:szCs w:val="24"/>
              </w:rPr>
              <w:t xml:space="preserve">) </w:t>
            </w:r>
          </w:p>
        </w:tc>
      </w:tr>
    </w:tbl>
    <w:p w:rsidR="005F61F8" w:rsidRPr="005F61F8" w:rsidRDefault="005F61F8" w:rsidP="00E0397C">
      <w:pPr>
        <w:autoSpaceDE w:val="0"/>
        <w:autoSpaceDN w:val="0"/>
        <w:adjustRightInd w:val="0"/>
        <w:spacing w:after="0"/>
        <w:jc w:val="both"/>
        <w:rPr>
          <w:rFonts w:cstheme="minorHAnsi"/>
          <w:color w:val="000000"/>
          <w:sz w:val="24"/>
          <w:szCs w:val="24"/>
        </w:rPr>
      </w:pPr>
    </w:p>
    <w:p w:rsidR="005F61F8" w:rsidRPr="005F61F8" w:rsidRDefault="005F61F8" w:rsidP="00E0397C">
      <w:pPr>
        <w:autoSpaceDE w:val="0"/>
        <w:autoSpaceDN w:val="0"/>
        <w:adjustRightInd w:val="0"/>
        <w:spacing w:after="0"/>
        <w:jc w:val="both"/>
        <w:rPr>
          <w:rFonts w:cstheme="minorHAnsi"/>
          <w:color w:val="000000"/>
          <w:sz w:val="24"/>
          <w:szCs w:val="24"/>
        </w:rPr>
      </w:pPr>
      <w:r w:rsidRPr="005F61F8">
        <w:rPr>
          <w:rFonts w:cstheme="minorHAnsi"/>
          <w:b/>
          <w:bCs/>
          <w:color w:val="000000"/>
          <w:sz w:val="24"/>
          <w:szCs w:val="24"/>
        </w:rPr>
        <w:t xml:space="preserve">Tematický celok: Technická tvorba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5"/>
        <w:gridCol w:w="4445"/>
      </w:tblGrid>
      <w:tr w:rsidR="005F61F8" w:rsidRPr="005F61F8" w:rsidTr="001B72A2">
        <w:trPr>
          <w:trHeight w:val="120"/>
        </w:trPr>
        <w:tc>
          <w:tcPr>
            <w:tcW w:w="4445"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Výkonový štandard </w:t>
            </w:r>
          </w:p>
        </w:tc>
        <w:tc>
          <w:tcPr>
            <w:tcW w:w="4445"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Obsahový štandard </w:t>
            </w:r>
          </w:p>
        </w:tc>
      </w:tr>
      <w:tr w:rsidR="005F61F8" w:rsidRPr="005F61F8" w:rsidTr="006E4FA0">
        <w:trPr>
          <w:trHeight w:val="1266"/>
        </w:trPr>
        <w:tc>
          <w:tcPr>
            <w:tcW w:w="4445" w:type="dxa"/>
          </w:tcPr>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b/>
                <w:bCs/>
              </w:rPr>
              <w:t xml:space="preserve">Žiak na konci 8. ročníka základnej školy vie/dokáže: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vytvoriť technickú dokumentáciu k vlastnému jednoduchému výrobku v </w:t>
            </w:r>
            <w:r w:rsidRPr="005F61F8">
              <w:rPr>
                <w:rFonts w:asciiTheme="minorHAnsi" w:hAnsiTheme="minorHAnsi" w:cstheme="minorHAnsi"/>
              </w:rPr>
              <w:lastRenderedPageBreak/>
              <w:t xml:space="preserve">elektronickej podobe,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vytvoriť reklamný leták s cenovou ponukou na predaj vlastného výrobku, - navrhnúť vlastný výrobok,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zrealizovať na svojom výrobku pracovné postupy ručného obrábania materiálov s využitím zapájania elektrických obvodov,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vypracovať projekt vlastného jednoduchého kombinovaného výrobku. </w:t>
            </w:r>
          </w:p>
        </w:tc>
        <w:tc>
          <w:tcPr>
            <w:tcW w:w="4445" w:type="dxa"/>
          </w:tcPr>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lastRenderedPageBreak/>
              <w:t xml:space="preserve">konštruktér, technológ, konštruovanie, technológia výroby návrh a tvorba technickej dokumentácie, dizajn marketing PC, kresliace programy výrobky: stolový </w:t>
            </w:r>
            <w:r w:rsidRPr="005F61F8">
              <w:rPr>
                <w:rFonts w:asciiTheme="minorHAnsi" w:hAnsiTheme="minorHAnsi" w:cstheme="minorHAnsi"/>
              </w:rPr>
              <w:lastRenderedPageBreak/>
              <w:t xml:space="preserve">ventilátor na solárny pohon; solárne osvetlenie záhradného chodníka; ochranca bytu/domu – pohybový snímač so zvukovým signálom; štedrovečerný stolový blikajúci (LED) stromček; z nefunkčného „mobilu“ autíčko; netradičný šach a pod. </w:t>
            </w:r>
          </w:p>
        </w:tc>
      </w:tr>
    </w:tbl>
    <w:p w:rsidR="001444F2" w:rsidRDefault="001444F2" w:rsidP="00E0397C">
      <w:pPr>
        <w:autoSpaceDE w:val="0"/>
        <w:autoSpaceDN w:val="0"/>
        <w:adjustRightInd w:val="0"/>
        <w:spacing w:after="0"/>
        <w:jc w:val="both"/>
        <w:rPr>
          <w:rFonts w:cstheme="minorHAnsi"/>
          <w:color w:val="000000"/>
          <w:sz w:val="24"/>
          <w:szCs w:val="24"/>
        </w:rPr>
      </w:pPr>
    </w:p>
    <w:p w:rsidR="001444F2" w:rsidRDefault="001444F2" w:rsidP="00E0397C">
      <w:pPr>
        <w:autoSpaceDE w:val="0"/>
        <w:autoSpaceDN w:val="0"/>
        <w:adjustRightInd w:val="0"/>
        <w:spacing w:after="0"/>
        <w:jc w:val="both"/>
        <w:rPr>
          <w:rFonts w:cstheme="minorHAnsi"/>
          <w:color w:val="000000"/>
          <w:sz w:val="24"/>
          <w:szCs w:val="24"/>
        </w:rPr>
      </w:pPr>
    </w:p>
    <w:p w:rsidR="0091135B" w:rsidRPr="000F1756" w:rsidRDefault="0091135B" w:rsidP="000F1756">
      <w:pPr>
        <w:autoSpaceDE w:val="0"/>
        <w:autoSpaceDN w:val="0"/>
        <w:adjustRightInd w:val="0"/>
        <w:spacing w:after="0"/>
        <w:jc w:val="both"/>
        <w:rPr>
          <w:rFonts w:cstheme="minorHAnsi"/>
          <w:b/>
          <w:bCs/>
          <w:sz w:val="24"/>
          <w:szCs w:val="24"/>
          <w:u w:val="single"/>
        </w:rPr>
      </w:pPr>
      <w:r w:rsidRPr="000F1756">
        <w:rPr>
          <w:rFonts w:cstheme="minorHAnsi"/>
          <w:b/>
          <w:bCs/>
          <w:sz w:val="24"/>
          <w:szCs w:val="24"/>
          <w:u w:val="single"/>
        </w:rPr>
        <w:t>9. ročník</w:t>
      </w:r>
    </w:p>
    <w:p w:rsidR="0091135B" w:rsidRPr="000F1756" w:rsidRDefault="0091135B" w:rsidP="000F1756">
      <w:pPr>
        <w:autoSpaceDE w:val="0"/>
        <w:autoSpaceDN w:val="0"/>
        <w:adjustRightInd w:val="0"/>
        <w:spacing w:after="0"/>
        <w:jc w:val="both"/>
        <w:rPr>
          <w:rFonts w:cstheme="minorHAnsi"/>
          <w:color w:val="000000"/>
          <w:sz w:val="24"/>
          <w:szCs w:val="24"/>
          <w:u w:val="single"/>
        </w:rPr>
      </w:pPr>
    </w:p>
    <w:p w:rsidR="000F1756" w:rsidRDefault="000F1756" w:rsidP="000F1756">
      <w:pPr>
        <w:autoSpaceDE w:val="0"/>
        <w:autoSpaceDN w:val="0"/>
        <w:adjustRightInd w:val="0"/>
        <w:spacing w:after="0"/>
        <w:jc w:val="both"/>
        <w:rPr>
          <w:rFonts w:cstheme="minorHAnsi"/>
          <w:b/>
          <w:bCs/>
          <w:color w:val="000000"/>
          <w:sz w:val="24"/>
          <w:szCs w:val="24"/>
        </w:rPr>
      </w:pPr>
      <w:r w:rsidRPr="005F61F8">
        <w:rPr>
          <w:rFonts w:cstheme="minorHAnsi"/>
          <w:b/>
          <w:bCs/>
          <w:color w:val="000000"/>
          <w:sz w:val="24"/>
          <w:szCs w:val="24"/>
        </w:rPr>
        <w:t xml:space="preserve">Tematický celok: </w:t>
      </w:r>
      <w:r>
        <w:rPr>
          <w:rFonts w:cstheme="minorHAnsi"/>
          <w:b/>
          <w:bCs/>
          <w:color w:val="000000"/>
          <w:sz w:val="24"/>
          <w:szCs w:val="24"/>
        </w:rPr>
        <w:t>Bytové inštalácie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1"/>
        <w:gridCol w:w="4461"/>
      </w:tblGrid>
      <w:tr w:rsidR="001444F2" w:rsidRPr="005F61F8" w:rsidTr="001B72A2">
        <w:trPr>
          <w:trHeight w:val="120"/>
        </w:trPr>
        <w:tc>
          <w:tcPr>
            <w:tcW w:w="4461" w:type="dxa"/>
          </w:tcPr>
          <w:p w:rsidR="001444F2" w:rsidRPr="005F61F8" w:rsidRDefault="001444F2" w:rsidP="001B72A2">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Výkonový štandard </w:t>
            </w:r>
          </w:p>
        </w:tc>
        <w:tc>
          <w:tcPr>
            <w:tcW w:w="4461" w:type="dxa"/>
          </w:tcPr>
          <w:p w:rsidR="001444F2" w:rsidRPr="005F61F8" w:rsidRDefault="001444F2" w:rsidP="001B72A2">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Obsahový štandard </w:t>
            </w:r>
          </w:p>
        </w:tc>
      </w:tr>
      <w:tr w:rsidR="001444F2" w:rsidRPr="0004238F" w:rsidTr="001B72A2">
        <w:trPr>
          <w:trHeight w:val="4675"/>
        </w:trPr>
        <w:tc>
          <w:tcPr>
            <w:tcW w:w="4461" w:type="dxa"/>
          </w:tcPr>
          <w:p w:rsidR="001444F2" w:rsidRPr="0004238F" w:rsidRDefault="0004238F" w:rsidP="001B72A2">
            <w:pPr>
              <w:autoSpaceDE w:val="0"/>
              <w:autoSpaceDN w:val="0"/>
              <w:adjustRightInd w:val="0"/>
              <w:spacing w:after="0"/>
              <w:rPr>
                <w:rFonts w:cstheme="minorHAnsi"/>
                <w:color w:val="000000"/>
                <w:sz w:val="24"/>
                <w:szCs w:val="24"/>
              </w:rPr>
            </w:pPr>
            <w:r w:rsidRPr="0004238F">
              <w:rPr>
                <w:rFonts w:cstheme="minorHAnsi"/>
                <w:b/>
                <w:bCs/>
                <w:color w:val="000000"/>
                <w:sz w:val="24"/>
                <w:szCs w:val="24"/>
              </w:rPr>
              <w:t>Žiak na konci 9</w:t>
            </w:r>
            <w:r w:rsidR="001444F2" w:rsidRPr="0004238F">
              <w:rPr>
                <w:rFonts w:cstheme="minorHAnsi"/>
                <w:b/>
                <w:bCs/>
                <w:color w:val="000000"/>
                <w:sz w:val="24"/>
                <w:szCs w:val="24"/>
              </w:rPr>
              <w:t xml:space="preserve">. ročníka základnej školy vie/dokáže: </w:t>
            </w:r>
          </w:p>
          <w:p w:rsidR="001444F2" w:rsidRPr="0004238F" w:rsidRDefault="0004238F" w:rsidP="00E95A59">
            <w:pPr>
              <w:rPr>
                <w:rFonts w:cstheme="minorHAnsi"/>
                <w:color w:val="000000"/>
                <w:sz w:val="24"/>
                <w:szCs w:val="24"/>
              </w:rPr>
            </w:pPr>
            <w:r w:rsidRPr="0004238F">
              <w:rPr>
                <w:sz w:val="24"/>
                <w:szCs w:val="24"/>
              </w:rPr>
              <w:t>-  vysvetliť príčiny možných porúch elektrickej inštalácie a z nich vyplývajúce nebezpečenstvá pre človeka,</w:t>
            </w:r>
            <w:r w:rsidR="00B81F79">
              <w:rPr>
                <w:sz w:val="24"/>
                <w:szCs w:val="24"/>
              </w:rPr>
              <w:t xml:space="preserve">                                                                              </w:t>
            </w:r>
            <w:r w:rsidRPr="0004238F">
              <w:rPr>
                <w:sz w:val="24"/>
                <w:szCs w:val="24"/>
              </w:rPr>
              <w:t xml:space="preserve"> -  vysvetliť pravidlá správania sa pri poruchách plynoinštalácie,  </w:t>
            </w:r>
            <w:r w:rsidR="00B81F79">
              <w:rPr>
                <w:sz w:val="24"/>
                <w:szCs w:val="24"/>
              </w:rPr>
              <w:t xml:space="preserve">                                                                                                                                                                 </w:t>
            </w:r>
            <w:r w:rsidRPr="0004238F">
              <w:rPr>
                <w:sz w:val="24"/>
                <w:szCs w:val="24"/>
              </w:rPr>
              <w:t xml:space="preserve">-  uviesť najčastejšie poruchy vodoinštalácie a kanalizácie, </w:t>
            </w:r>
            <w:r w:rsidR="00E95A59">
              <w:rPr>
                <w:sz w:val="24"/>
                <w:szCs w:val="24"/>
              </w:rPr>
              <w:t xml:space="preserve">                                                               </w:t>
            </w:r>
            <w:r w:rsidRPr="0004238F">
              <w:rPr>
                <w:sz w:val="24"/>
                <w:szCs w:val="24"/>
              </w:rPr>
              <w:t xml:space="preserve">-  vyhľadať informácie o možnosti využitia solárnej a geotermálnej energie pri vykurovaní, -  vysvetliť niektoré poruchy vykurovacích systémov a základné pravidlá správania sa pri poruchách, </w:t>
            </w:r>
            <w:r w:rsidR="00E95A59">
              <w:rPr>
                <w:sz w:val="24"/>
                <w:szCs w:val="24"/>
              </w:rPr>
              <w:t xml:space="preserve">                                           </w:t>
            </w:r>
            <w:r w:rsidRPr="0004238F">
              <w:rPr>
                <w:sz w:val="24"/>
                <w:szCs w:val="24"/>
              </w:rPr>
              <w:t xml:space="preserve">  </w:t>
            </w:r>
            <w:r w:rsidR="00E95A59">
              <w:rPr>
                <w:sz w:val="24"/>
                <w:szCs w:val="24"/>
              </w:rPr>
              <w:t xml:space="preserve">- </w:t>
            </w:r>
            <w:r w:rsidR="00714E63">
              <w:rPr>
                <w:sz w:val="24"/>
                <w:szCs w:val="24"/>
              </w:rPr>
              <w:t xml:space="preserve"> </w:t>
            </w:r>
            <w:r w:rsidRPr="0004238F">
              <w:rPr>
                <w:sz w:val="24"/>
                <w:szCs w:val="24"/>
              </w:rPr>
              <w:t>uviesť príklady možností šetrenia energiami.</w:t>
            </w:r>
          </w:p>
        </w:tc>
        <w:tc>
          <w:tcPr>
            <w:tcW w:w="4461" w:type="dxa"/>
          </w:tcPr>
          <w:p w:rsidR="001444F2" w:rsidRPr="0004238F" w:rsidRDefault="0004238F" w:rsidP="00E95A59">
            <w:pPr>
              <w:rPr>
                <w:rFonts w:cstheme="minorHAnsi"/>
                <w:color w:val="000000"/>
                <w:sz w:val="24"/>
                <w:szCs w:val="24"/>
              </w:rPr>
            </w:pPr>
            <w:r w:rsidRPr="0004238F">
              <w:rPr>
                <w:sz w:val="24"/>
                <w:szCs w:val="24"/>
              </w:rPr>
              <w:t xml:space="preserve">školský poriadok, pracovný poriadok v školskej dielni elektroinštalácia, silnoprúdová, slaboprúdová, základné prvky bytovej (domovej) inštalácie, elektroinštalačný materiál, spotreba elektrickej energie v domácnosti </w:t>
            </w:r>
            <w:r w:rsidR="00E95A59">
              <w:rPr>
                <w:sz w:val="24"/>
                <w:szCs w:val="24"/>
              </w:rPr>
              <w:t xml:space="preserve">                                                                  </w:t>
            </w:r>
            <w:r w:rsidRPr="0004238F">
              <w:rPr>
                <w:sz w:val="24"/>
                <w:szCs w:val="24"/>
              </w:rPr>
              <w:t xml:space="preserve"> plynoinštalácia, základné prvky a ich funkcia, poruchy, plynové spotrebiče</w:t>
            </w:r>
            <w:r w:rsidR="00E95A59">
              <w:rPr>
                <w:sz w:val="24"/>
                <w:szCs w:val="24"/>
              </w:rPr>
              <w:t xml:space="preserve">                                                                        </w:t>
            </w:r>
            <w:r w:rsidRPr="0004238F">
              <w:rPr>
                <w:sz w:val="24"/>
                <w:szCs w:val="24"/>
              </w:rPr>
              <w:t xml:space="preserve">  vodoinštalácia a kanalizácia, základné prvky a ich funkcia, regulácia spotreby v domácnosti </w:t>
            </w:r>
            <w:r w:rsidR="00E95A59">
              <w:rPr>
                <w:sz w:val="24"/>
                <w:szCs w:val="24"/>
              </w:rPr>
              <w:t xml:space="preserve">                                                             </w:t>
            </w:r>
            <w:r w:rsidRPr="0004238F">
              <w:rPr>
                <w:sz w:val="24"/>
                <w:szCs w:val="24"/>
              </w:rPr>
              <w:t xml:space="preserve"> kúrenie a klimatizácia v domácnosti, druhy kúrenia a vykurovania, regulácia spotreby tepla, poruchy, klimatizačné zariadenia, formy energie, výpočet spotreby energií v domácnosti revízia a údržba bytových inštalácií</w:t>
            </w:r>
          </w:p>
        </w:tc>
      </w:tr>
    </w:tbl>
    <w:p w:rsidR="000F1756" w:rsidRDefault="000F1756" w:rsidP="000F1756">
      <w:pPr>
        <w:autoSpaceDE w:val="0"/>
        <w:autoSpaceDN w:val="0"/>
        <w:adjustRightInd w:val="0"/>
        <w:spacing w:after="0"/>
        <w:jc w:val="both"/>
        <w:rPr>
          <w:rFonts w:cstheme="minorHAnsi"/>
          <w:color w:val="000000"/>
          <w:sz w:val="24"/>
          <w:szCs w:val="24"/>
        </w:rPr>
      </w:pPr>
    </w:p>
    <w:p w:rsidR="000F1756" w:rsidRPr="00255DE0" w:rsidRDefault="00255DE0" w:rsidP="000F1756">
      <w:pPr>
        <w:autoSpaceDE w:val="0"/>
        <w:autoSpaceDN w:val="0"/>
        <w:adjustRightInd w:val="0"/>
        <w:spacing w:after="0"/>
        <w:jc w:val="both"/>
        <w:rPr>
          <w:rFonts w:cstheme="minorHAnsi"/>
          <w:b/>
          <w:bCs/>
          <w:color w:val="000000"/>
          <w:sz w:val="24"/>
          <w:szCs w:val="24"/>
        </w:rPr>
      </w:pPr>
      <w:r w:rsidRPr="005F61F8">
        <w:rPr>
          <w:rFonts w:cstheme="minorHAnsi"/>
          <w:b/>
          <w:bCs/>
          <w:color w:val="000000"/>
          <w:sz w:val="24"/>
          <w:szCs w:val="24"/>
        </w:rPr>
        <w:t xml:space="preserve">Tematický celok: </w:t>
      </w:r>
      <w:r>
        <w:rPr>
          <w:rFonts w:cstheme="minorHAnsi"/>
          <w:b/>
          <w:bCs/>
          <w:color w:val="000000"/>
          <w:sz w:val="24"/>
          <w:szCs w:val="24"/>
        </w:rPr>
        <w:t>Strojové opracovanie materiálov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1"/>
        <w:gridCol w:w="4461"/>
      </w:tblGrid>
      <w:tr w:rsidR="001444F2" w:rsidRPr="005F61F8" w:rsidTr="001B72A2">
        <w:trPr>
          <w:trHeight w:val="120"/>
        </w:trPr>
        <w:tc>
          <w:tcPr>
            <w:tcW w:w="4461" w:type="dxa"/>
          </w:tcPr>
          <w:p w:rsidR="001444F2" w:rsidRPr="005F61F8" w:rsidRDefault="001444F2" w:rsidP="001B72A2">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Výkonový štandard </w:t>
            </w:r>
          </w:p>
        </w:tc>
        <w:tc>
          <w:tcPr>
            <w:tcW w:w="4461" w:type="dxa"/>
          </w:tcPr>
          <w:p w:rsidR="001444F2" w:rsidRPr="005F61F8" w:rsidRDefault="001444F2" w:rsidP="001B72A2">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Obsahový štandard </w:t>
            </w:r>
          </w:p>
        </w:tc>
      </w:tr>
      <w:tr w:rsidR="001444F2" w:rsidRPr="005F61F8" w:rsidTr="0095238F">
        <w:trPr>
          <w:trHeight w:val="3930"/>
        </w:trPr>
        <w:tc>
          <w:tcPr>
            <w:tcW w:w="4461" w:type="dxa"/>
          </w:tcPr>
          <w:p w:rsidR="001444F2" w:rsidRPr="00255DE0" w:rsidRDefault="001444F2" w:rsidP="001B72A2">
            <w:pPr>
              <w:autoSpaceDE w:val="0"/>
              <w:autoSpaceDN w:val="0"/>
              <w:adjustRightInd w:val="0"/>
              <w:spacing w:after="0"/>
              <w:rPr>
                <w:rFonts w:cstheme="minorHAnsi"/>
                <w:color w:val="000000"/>
                <w:sz w:val="24"/>
                <w:szCs w:val="24"/>
              </w:rPr>
            </w:pPr>
            <w:r w:rsidRPr="00255DE0">
              <w:rPr>
                <w:rFonts w:cstheme="minorHAnsi"/>
                <w:b/>
                <w:bCs/>
                <w:color w:val="000000"/>
                <w:sz w:val="24"/>
                <w:szCs w:val="24"/>
              </w:rPr>
              <w:lastRenderedPageBreak/>
              <w:t xml:space="preserve">Žiak na konci </w:t>
            </w:r>
            <w:r w:rsidR="00255DE0" w:rsidRPr="00255DE0">
              <w:rPr>
                <w:rFonts w:cstheme="minorHAnsi"/>
                <w:b/>
                <w:bCs/>
                <w:color w:val="000000"/>
                <w:sz w:val="24"/>
                <w:szCs w:val="24"/>
              </w:rPr>
              <w:t>9</w:t>
            </w:r>
            <w:r w:rsidRPr="00255DE0">
              <w:rPr>
                <w:rFonts w:cstheme="minorHAnsi"/>
                <w:b/>
                <w:bCs/>
                <w:color w:val="000000"/>
                <w:sz w:val="24"/>
                <w:szCs w:val="24"/>
              </w:rPr>
              <w:t xml:space="preserve">. ročníka základnej školy vie/dokáže: </w:t>
            </w:r>
          </w:p>
          <w:p w:rsidR="001444F2" w:rsidRPr="00255DE0" w:rsidRDefault="00255DE0" w:rsidP="00714E63">
            <w:pPr>
              <w:rPr>
                <w:rFonts w:cstheme="minorHAnsi"/>
                <w:color w:val="000000"/>
                <w:sz w:val="24"/>
                <w:szCs w:val="24"/>
              </w:rPr>
            </w:pPr>
            <w:r w:rsidRPr="00255DE0">
              <w:rPr>
                <w:sz w:val="24"/>
                <w:szCs w:val="24"/>
              </w:rPr>
              <w:t xml:space="preserve">- rozlíšiť podľa princípu obrábania (tvary obrábaných plôch – nástroj – obrábací stroj) metódu obrábania (vŕtanie, brúsenie, sústruženie, frézovanie, lisovanie), </w:t>
            </w:r>
            <w:r w:rsidR="00714E63">
              <w:rPr>
                <w:sz w:val="24"/>
                <w:szCs w:val="24"/>
              </w:rPr>
              <w:t xml:space="preserve">                                  </w:t>
            </w:r>
            <w:r w:rsidRPr="00255DE0">
              <w:rPr>
                <w:sz w:val="24"/>
                <w:szCs w:val="24"/>
              </w:rPr>
              <w:t xml:space="preserve">-  zdôvodniť význam vybraných technológií pre výrobnú prax, </w:t>
            </w:r>
            <w:r w:rsidR="00714E63">
              <w:rPr>
                <w:sz w:val="24"/>
                <w:szCs w:val="24"/>
              </w:rPr>
              <w:t xml:space="preserve">                                                                             </w:t>
            </w:r>
            <w:r w:rsidRPr="00255DE0">
              <w:rPr>
                <w:sz w:val="24"/>
                <w:szCs w:val="24"/>
              </w:rPr>
              <w:t>-  prezentovať výsledky pozorovanie s exkurzie zameranej na strojové obrábanie technických materiálov.</w:t>
            </w:r>
          </w:p>
        </w:tc>
        <w:tc>
          <w:tcPr>
            <w:tcW w:w="4461" w:type="dxa"/>
          </w:tcPr>
          <w:p w:rsidR="001444F2" w:rsidRPr="00714E63" w:rsidRDefault="00255DE0" w:rsidP="00714E63">
            <w:pPr>
              <w:rPr>
                <w:sz w:val="24"/>
                <w:szCs w:val="24"/>
              </w:rPr>
            </w:pPr>
            <w:r w:rsidRPr="00255DE0">
              <w:rPr>
                <w:sz w:val="24"/>
                <w:szCs w:val="24"/>
              </w:rPr>
              <w:t xml:space="preserve">metódy strojového opracovania dreva, kovov a plastov </w:t>
            </w:r>
            <w:r w:rsidR="00714E63">
              <w:rPr>
                <w:sz w:val="24"/>
                <w:szCs w:val="24"/>
              </w:rPr>
              <w:t xml:space="preserve">                                                         </w:t>
            </w:r>
            <w:r w:rsidRPr="00255DE0">
              <w:rPr>
                <w:sz w:val="24"/>
                <w:szCs w:val="24"/>
              </w:rPr>
              <w:t xml:space="preserve">obrábací stroj, obrobok – výrobok, nástroj, pohyby, obrábané plochy CNC stroje (aj modely) </w:t>
            </w:r>
            <w:r w:rsidR="00714E63">
              <w:rPr>
                <w:sz w:val="24"/>
                <w:szCs w:val="24"/>
              </w:rPr>
              <w:t xml:space="preserve">                                                                         </w:t>
            </w:r>
            <w:r w:rsidRPr="00255DE0">
              <w:rPr>
                <w:sz w:val="24"/>
                <w:szCs w:val="24"/>
              </w:rPr>
              <w:t xml:space="preserve">progresívne vybrané metódy obrábania materiálov: laser, vodný lúč, </w:t>
            </w:r>
            <w:proofErr w:type="spellStart"/>
            <w:r w:rsidRPr="00255DE0">
              <w:rPr>
                <w:sz w:val="24"/>
                <w:szCs w:val="24"/>
              </w:rPr>
              <w:t>elektroerozívne</w:t>
            </w:r>
            <w:proofErr w:type="spellEnd"/>
            <w:r w:rsidRPr="00255DE0">
              <w:rPr>
                <w:sz w:val="24"/>
                <w:szCs w:val="24"/>
              </w:rPr>
              <w:t xml:space="preserve"> obrábanie a pod</w:t>
            </w:r>
          </w:p>
        </w:tc>
      </w:tr>
    </w:tbl>
    <w:p w:rsidR="000F1756" w:rsidRDefault="000F1756" w:rsidP="000F1756">
      <w:pPr>
        <w:autoSpaceDE w:val="0"/>
        <w:autoSpaceDN w:val="0"/>
        <w:adjustRightInd w:val="0"/>
        <w:spacing w:after="0"/>
        <w:jc w:val="both"/>
        <w:rPr>
          <w:rFonts w:cstheme="minorHAnsi"/>
          <w:color w:val="000000"/>
          <w:sz w:val="24"/>
          <w:szCs w:val="24"/>
        </w:rPr>
      </w:pPr>
    </w:p>
    <w:p w:rsidR="0095238F" w:rsidRDefault="0095238F" w:rsidP="000F1756">
      <w:pPr>
        <w:autoSpaceDE w:val="0"/>
        <w:autoSpaceDN w:val="0"/>
        <w:adjustRightInd w:val="0"/>
        <w:spacing w:after="0"/>
        <w:jc w:val="both"/>
        <w:rPr>
          <w:rFonts w:cstheme="minorHAnsi"/>
          <w:color w:val="000000"/>
          <w:sz w:val="24"/>
          <w:szCs w:val="24"/>
        </w:rPr>
      </w:pPr>
    </w:p>
    <w:p w:rsidR="001444F2" w:rsidRPr="0095238F" w:rsidRDefault="0095238F" w:rsidP="000F1756">
      <w:pPr>
        <w:autoSpaceDE w:val="0"/>
        <w:autoSpaceDN w:val="0"/>
        <w:adjustRightInd w:val="0"/>
        <w:spacing w:after="0"/>
        <w:jc w:val="both"/>
        <w:rPr>
          <w:rFonts w:cstheme="minorHAnsi"/>
          <w:b/>
          <w:bCs/>
          <w:color w:val="000000"/>
          <w:sz w:val="24"/>
          <w:szCs w:val="24"/>
        </w:rPr>
      </w:pPr>
      <w:r w:rsidRPr="005F61F8">
        <w:rPr>
          <w:rFonts w:cstheme="minorHAnsi"/>
          <w:b/>
          <w:bCs/>
          <w:color w:val="000000"/>
          <w:sz w:val="24"/>
          <w:szCs w:val="24"/>
        </w:rPr>
        <w:t xml:space="preserve">Tematický celok: </w:t>
      </w:r>
      <w:r>
        <w:rPr>
          <w:rFonts w:cstheme="minorHAnsi"/>
          <w:b/>
          <w:bCs/>
          <w:color w:val="000000"/>
          <w:sz w:val="24"/>
          <w:szCs w:val="24"/>
        </w:rPr>
        <w:t>Tvorivá činnosť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1"/>
        <w:gridCol w:w="4461"/>
      </w:tblGrid>
      <w:tr w:rsidR="001444F2" w:rsidRPr="005F61F8" w:rsidTr="001B72A2">
        <w:trPr>
          <w:trHeight w:val="120"/>
        </w:trPr>
        <w:tc>
          <w:tcPr>
            <w:tcW w:w="4461" w:type="dxa"/>
          </w:tcPr>
          <w:p w:rsidR="001444F2" w:rsidRPr="005F61F8" w:rsidRDefault="001444F2" w:rsidP="001B72A2">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Výkonový štandard </w:t>
            </w:r>
          </w:p>
        </w:tc>
        <w:tc>
          <w:tcPr>
            <w:tcW w:w="4461" w:type="dxa"/>
          </w:tcPr>
          <w:p w:rsidR="001444F2" w:rsidRPr="005F61F8" w:rsidRDefault="001444F2" w:rsidP="001B72A2">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Obsahový štandard </w:t>
            </w:r>
          </w:p>
        </w:tc>
      </w:tr>
      <w:tr w:rsidR="001444F2" w:rsidRPr="005F61F8" w:rsidTr="001B72A2">
        <w:trPr>
          <w:trHeight w:val="4675"/>
        </w:trPr>
        <w:tc>
          <w:tcPr>
            <w:tcW w:w="4461" w:type="dxa"/>
          </w:tcPr>
          <w:p w:rsidR="001444F2" w:rsidRPr="00ED16C0" w:rsidRDefault="0095238F" w:rsidP="001B72A2">
            <w:pPr>
              <w:autoSpaceDE w:val="0"/>
              <w:autoSpaceDN w:val="0"/>
              <w:adjustRightInd w:val="0"/>
              <w:spacing w:after="0"/>
              <w:rPr>
                <w:rFonts w:cstheme="minorHAnsi"/>
                <w:color w:val="000000"/>
                <w:sz w:val="24"/>
                <w:szCs w:val="24"/>
              </w:rPr>
            </w:pPr>
            <w:r w:rsidRPr="00ED16C0">
              <w:rPr>
                <w:rFonts w:cstheme="minorHAnsi"/>
                <w:b/>
                <w:bCs/>
                <w:color w:val="000000"/>
                <w:sz w:val="24"/>
                <w:szCs w:val="24"/>
              </w:rPr>
              <w:t>Žiak na konci 9</w:t>
            </w:r>
            <w:r w:rsidR="001444F2" w:rsidRPr="00ED16C0">
              <w:rPr>
                <w:rFonts w:cstheme="minorHAnsi"/>
                <w:b/>
                <w:bCs/>
                <w:color w:val="000000"/>
                <w:sz w:val="24"/>
                <w:szCs w:val="24"/>
              </w:rPr>
              <w:t xml:space="preserve">. ročníka základnej školy vie/dokáže: </w:t>
            </w:r>
          </w:p>
          <w:p w:rsidR="001444F2" w:rsidRPr="00ED16C0" w:rsidRDefault="0095238F" w:rsidP="0095238F">
            <w:pPr>
              <w:rPr>
                <w:rFonts w:cstheme="minorHAnsi"/>
                <w:color w:val="000000"/>
                <w:sz w:val="24"/>
                <w:szCs w:val="24"/>
              </w:rPr>
            </w:pPr>
            <w:r w:rsidRPr="00ED16C0">
              <w:rPr>
                <w:sz w:val="24"/>
                <w:szCs w:val="24"/>
              </w:rPr>
              <w:t xml:space="preserve">- navrhnúť technologický postup zhotovenia výrobku,                                                                                            -  zhotoviť výrobok s využitím aj ďalších pracovných postupov,                                                                                 -  zdôvodniť potrebu použitia ďalších pracovných postupov ručného spracovania vybraných materiálov pri zhotovení výrobku,                                        </w:t>
            </w:r>
            <w:r w:rsidR="00680026">
              <w:rPr>
                <w:sz w:val="24"/>
                <w:szCs w:val="24"/>
              </w:rPr>
              <w:t xml:space="preserve">                                                   </w:t>
            </w:r>
            <w:r w:rsidRPr="00ED16C0">
              <w:rPr>
                <w:sz w:val="24"/>
                <w:szCs w:val="24"/>
              </w:rPr>
              <w:t xml:space="preserve"> -  aplikovať jednoduchý elektrický obvod na vlastnom výrobku,                                                                                                         -  zhotoviť vlastný zložitejší kombinovaný výrobok podľa nimi navrhnutého projektu.</w:t>
            </w:r>
          </w:p>
        </w:tc>
        <w:tc>
          <w:tcPr>
            <w:tcW w:w="4461" w:type="dxa"/>
          </w:tcPr>
          <w:p w:rsidR="001444F2" w:rsidRPr="00ED16C0" w:rsidRDefault="0095238F" w:rsidP="0095238F">
            <w:pPr>
              <w:rPr>
                <w:rFonts w:cstheme="minorHAnsi"/>
                <w:color w:val="000000"/>
                <w:sz w:val="24"/>
                <w:szCs w:val="24"/>
              </w:rPr>
            </w:pPr>
            <w:r w:rsidRPr="00ED16C0">
              <w:rPr>
                <w:sz w:val="24"/>
                <w:szCs w:val="24"/>
              </w:rPr>
              <w:t>praktické činnosti zamerané na zhotovovanie navrhnutých výrobkov                                               kombinované pracovné námety                                                 ďalšie dostupné pracovné postupy z oblasti opracovania dreva, kovov, plastov a z oblasti elektrotechniky                                                                            návrh a technický výkres vlastného zložitejšieho kombinovaného výrobku, dizajn výrobky: výber z výrobkov z 8. ročníka, t.j. stolový ventilátor na solárny pohon; solárne osvetlenie záhradného chodníka; ochranca bytu/domu – pohybový snímač so zvukovým signálom; štedrovečerný stolový blikajúci (LED) stromček; z nefunkčného „mobilu“ autíčko; netradičný šach; návrh ďalších výrobkov: blikajúci robot – hračka;, pohybový spínač osvetlenia domácej posilňovne; domáci hlásič požiaru; „čistotný“ a bezpečný mechanický drvič vlašských orechov; hlásič krádeže bicykla/kočíka/kufra/tašky, ťažidlo -  reprezentačná plaketa školy, ap.</w:t>
            </w:r>
          </w:p>
        </w:tc>
      </w:tr>
    </w:tbl>
    <w:p w:rsidR="001444F2" w:rsidRDefault="001444F2" w:rsidP="000F1756">
      <w:pPr>
        <w:autoSpaceDE w:val="0"/>
        <w:autoSpaceDN w:val="0"/>
        <w:adjustRightInd w:val="0"/>
        <w:spacing w:after="0"/>
        <w:jc w:val="both"/>
        <w:rPr>
          <w:rFonts w:cstheme="minorHAnsi"/>
          <w:color w:val="000000"/>
          <w:sz w:val="24"/>
          <w:szCs w:val="24"/>
        </w:rPr>
      </w:pPr>
    </w:p>
    <w:p w:rsidR="001444F2" w:rsidRPr="00ED16C0" w:rsidRDefault="00ED16C0" w:rsidP="000F1756">
      <w:pPr>
        <w:autoSpaceDE w:val="0"/>
        <w:autoSpaceDN w:val="0"/>
        <w:adjustRightInd w:val="0"/>
        <w:spacing w:after="0"/>
        <w:jc w:val="both"/>
        <w:rPr>
          <w:rFonts w:cstheme="minorHAnsi"/>
          <w:b/>
          <w:bCs/>
          <w:color w:val="000000"/>
          <w:sz w:val="24"/>
          <w:szCs w:val="24"/>
        </w:rPr>
      </w:pPr>
      <w:r w:rsidRPr="005F61F8">
        <w:rPr>
          <w:rFonts w:cstheme="minorHAnsi"/>
          <w:b/>
          <w:bCs/>
          <w:color w:val="000000"/>
          <w:sz w:val="24"/>
          <w:szCs w:val="24"/>
        </w:rPr>
        <w:t xml:space="preserve">Tematický celok: </w:t>
      </w:r>
      <w:r>
        <w:rPr>
          <w:rFonts w:cstheme="minorHAnsi"/>
          <w:b/>
          <w:bCs/>
          <w:color w:val="000000"/>
          <w:sz w:val="24"/>
          <w:szCs w:val="24"/>
        </w:rPr>
        <w:t>Svet práce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1"/>
        <w:gridCol w:w="4461"/>
      </w:tblGrid>
      <w:tr w:rsidR="001444F2" w:rsidRPr="005F61F8" w:rsidTr="001B72A2">
        <w:trPr>
          <w:trHeight w:val="120"/>
        </w:trPr>
        <w:tc>
          <w:tcPr>
            <w:tcW w:w="4461" w:type="dxa"/>
          </w:tcPr>
          <w:p w:rsidR="001444F2" w:rsidRPr="005F61F8" w:rsidRDefault="001444F2" w:rsidP="001B72A2">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Výkonový štandard </w:t>
            </w:r>
          </w:p>
        </w:tc>
        <w:tc>
          <w:tcPr>
            <w:tcW w:w="4461" w:type="dxa"/>
          </w:tcPr>
          <w:p w:rsidR="001444F2" w:rsidRPr="005F61F8" w:rsidRDefault="001444F2" w:rsidP="001B72A2">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Obsahový štandard </w:t>
            </w:r>
          </w:p>
        </w:tc>
      </w:tr>
      <w:tr w:rsidR="001444F2" w:rsidRPr="005F61F8" w:rsidTr="00C75A5D">
        <w:trPr>
          <w:trHeight w:val="4101"/>
        </w:trPr>
        <w:tc>
          <w:tcPr>
            <w:tcW w:w="4461" w:type="dxa"/>
          </w:tcPr>
          <w:p w:rsidR="001444F2" w:rsidRPr="003B6E99" w:rsidRDefault="00ED16C0" w:rsidP="001B72A2">
            <w:pPr>
              <w:autoSpaceDE w:val="0"/>
              <w:autoSpaceDN w:val="0"/>
              <w:adjustRightInd w:val="0"/>
              <w:spacing w:after="0"/>
              <w:rPr>
                <w:rFonts w:cstheme="minorHAnsi"/>
                <w:color w:val="000000"/>
                <w:sz w:val="24"/>
                <w:szCs w:val="24"/>
              </w:rPr>
            </w:pPr>
            <w:r w:rsidRPr="003B6E99">
              <w:rPr>
                <w:rFonts w:cstheme="minorHAnsi"/>
                <w:b/>
                <w:bCs/>
                <w:color w:val="000000"/>
                <w:sz w:val="24"/>
                <w:szCs w:val="24"/>
              </w:rPr>
              <w:lastRenderedPageBreak/>
              <w:t>Žiak na konci 9</w:t>
            </w:r>
            <w:r w:rsidR="001444F2" w:rsidRPr="003B6E99">
              <w:rPr>
                <w:rFonts w:cstheme="minorHAnsi"/>
                <w:b/>
                <w:bCs/>
                <w:color w:val="000000"/>
                <w:sz w:val="24"/>
                <w:szCs w:val="24"/>
              </w:rPr>
              <w:t xml:space="preserve">. ročníka základnej školy vie/dokáže: </w:t>
            </w:r>
          </w:p>
          <w:p w:rsidR="001444F2" w:rsidRPr="003B6E99" w:rsidRDefault="003B6E99" w:rsidP="002A2EA9">
            <w:pPr>
              <w:rPr>
                <w:rFonts w:cstheme="minorHAnsi"/>
                <w:color w:val="000000"/>
                <w:sz w:val="24"/>
                <w:szCs w:val="24"/>
              </w:rPr>
            </w:pPr>
            <w:r w:rsidRPr="003B6E99">
              <w:rPr>
                <w:sz w:val="24"/>
                <w:szCs w:val="24"/>
              </w:rPr>
              <w:t>- preukázať v modelových situáciách schopnosť prezentovať sa pri vstupe na trh práce,</w:t>
            </w:r>
            <w:r w:rsidR="002A2EA9">
              <w:rPr>
                <w:sz w:val="24"/>
                <w:szCs w:val="24"/>
              </w:rPr>
              <w:t xml:space="preserve">                                                                                        </w:t>
            </w:r>
            <w:r w:rsidRPr="003B6E99">
              <w:rPr>
                <w:sz w:val="24"/>
                <w:szCs w:val="24"/>
              </w:rPr>
              <w:t xml:space="preserve">- identifikovať internetové a tlačové zdroje informácií o pracovných miestach, kariére a podnikaní, </w:t>
            </w:r>
            <w:r w:rsidR="002A2EA9">
              <w:rPr>
                <w:sz w:val="24"/>
                <w:szCs w:val="24"/>
              </w:rPr>
              <w:t xml:space="preserve">                                                                                      </w:t>
            </w:r>
            <w:r w:rsidRPr="003B6E99">
              <w:rPr>
                <w:sz w:val="24"/>
                <w:szCs w:val="24"/>
              </w:rPr>
              <w:t>-  stanoviť si kariérne ciele</w:t>
            </w:r>
            <w:r w:rsidR="00CF1DB8">
              <w:rPr>
                <w:sz w:val="24"/>
                <w:szCs w:val="24"/>
              </w:rPr>
              <w:t>.</w:t>
            </w:r>
          </w:p>
        </w:tc>
        <w:tc>
          <w:tcPr>
            <w:tcW w:w="4461" w:type="dxa"/>
          </w:tcPr>
          <w:p w:rsidR="001444F2" w:rsidRPr="003B6E99" w:rsidRDefault="003B6E99" w:rsidP="001B72A2">
            <w:pPr>
              <w:autoSpaceDE w:val="0"/>
              <w:autoSpaceDN w:val="0"/>
              <w:adjustRightInd w:val="0"/>
              <w:spacing w:after="0"/>
              <w:rPr>
                <w:rFonts w:cstheme="minorHAnsi"/>
                <w:color w:val="000000"/>
                <w:sz w:val="24"/>
                <w:szCs w:val="24"/>
              </w:rPr>
            </w:pPr>
            <w:r w:rsidRPr="003B6E99">
              <w:rPr>
                <w:sz w:val="24"/>
                <w:szCs w:val="24"/>
              </w:rPr>
              <w:t>voľba profesijnej orientácie – základné princípy, sebapoznávanie, osobné záujmy a ciele, telesný a zdravotný stav, osobné vlastnosti a schopnosti, sebahodnotenie, vplyvy na voľbu profesijnej orientácie, informační základňa pre voľbu povolania, práca s profesijnými informáciami a využívanie poradenských služieb podnikanie – druhy a štruktúra organizácií, najčastejšie formy podnikania, malé a stredné podnikanie</w:t>
            </w:r>
          </w:p>
        </w:tc>
      </w:tr>
    </w:tbl>
    <w:p w:rsidR="001444F2" w:rsidRDefault="001444F2" w:rsidP="000F1756">
      <w:pPr>
        <w:autoSpaceDE w:val="0"/>
        <w:autoSpaceDN w:val="0"/>
        <w:adjustRightInd w:val="0"/>
        <w:spacing w:after="0"/>
        <w:jc w:val="both"/>
        <w:rPr>
          <w:rFonts w:cstheme="minorHAnsi"/>
          <w:color w:val="000000"/>
          <w:sz w:val="24"/>
          <w:szCs w:val="24"/>
        </w:rPr>
      </w:pPr>
    </w:p>
    <w:p w:rsidR="0091135B" w:rsidRPr="005F61F8" w:rsidRDefault="0091135B" w:rsidP="00E0397C">
      <w:pPr>
        <w:autoSpaceDE w:val="0"/>
        <w:autoSpaceDN w:val="0"/>
        <w:adjustRightInd w:val="0"/>
        <w:spacing w:after="0"/>
        <w:jc w:val="both"/>
        <w:rPr>
          <w:rFonts w:cstheme="minorHAnsi"/>
          <w:color w:val="000000"/>
          <w:sz w:val="24"/>
          <w:szCs w:val="24"/>
        </w:rPr>
      </w:pPr>
    </w:p>
    <w:p w:rsidR="005F61F8" w:rsidRDefault="005F61F8" w:rsidP="00E0397C">
      <w:pPr>
        <w:pStyle w:val="Default"/>
        <w:spacing w:line="276" w:lineRule="auto"/>
        <w:rPr>
          <w:rFonts w:asciiTheme="minorHAnsi" w:hAnsiTheme="minorHAnsi" w:cstheme="minorHAnsi"/>
          <w:b/>
          <w:bCs/>
        </w:rPr>
      </w:pPr>
      <w:r w:rsidRPr="005F61F8">
        <w:rPr>
          <w:rFonts w:asciiTheme="minorHAnsi" w:hAnsiTheme="minorHAnsi" w:cstheme="minorHAnsi"/>
          <w:b/>
          <w:bCs/>
        </w:rPr>
        <w:t xml:space="preserve">Tematický okruh: EKONOMIKA DOMÁCNOSTI </w:t>
      </w:r>
    </w:p>
    <w:p w:rsidR="00647A0A" w:rsidRPr="005F61F8" w:rsidRDefault="00647A0A" w:rsidP="00E0397C">
      <w:pPr>
        <w:pStyle w:val="Default"/>
        <w:spacing w:line="276" w:lineRule="auto"/>
        <w:rPr>
          <w:rFonts w:asciiTheme="minorHAnsi" w:hAnsiTheme="minorHAnsi" w:cstheme="minorHAnsi"/>
        </w:rPr>
      </w:pP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b/>
          <w:bCs/>
          <w:i/>
          <w:iCs/>
        </w:rPr>
        <w:t xml:space="preserve">Tematické celky: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Plánovanie a vedenie domácnosti </w:t>
      </w:r>
    </w:p>
    <w:p w:rsid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Svet práce </w:t>
      </w:r>
    </w:p>
    <w:p w:rsidR="003E4E5C" w:rsidRPr="005F61F8" w:rsidRDefault="003E4E5C" w:rsidP="00E0397C">
      <w:pPr>
        <w:pStyle w:val="Default"/>
        <w:spacing w:line="276" w:lineRule="auto"/>
        <w:rPr>
          <w:rFonts w:asciiTheme="minorHAnsi" w:hAnsiTheme="minorHAnsi" w:cstheme="minorHAnsi"/>
        </w:rPr>
      </w:pPr>
      <w:r w:rsidRPr="005F61F8">
        <w:rPr>
          <w:rFonts w:asciiTheme="minorHAnsi" w:hAnsiTheme="minorHAnsi" w:cstheme="minorHAnsi"/>
        </w:rPr>
        <w:t>Do</w:t>
      </w:r>
      <w:r>
        <w:rPr>
          <w:rFonts w:asciiTheme="minorHAnsi" w:hAnsiTheme="minorHAnsi" w:cstheme="minorHAnsi"/>
        </w:rPr>
        <w:t xml:space="preserve">máce práce a údržba domácnosti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Príprava jedál a výživa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Ručné práce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Rodinná príprava </w:t>
      </w:r>
    </w:p>
    <w:p w:rsid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Pestovateľské práce a chovateľstvo </w:t>
      </w:r>
    </w:p>
    <w:p w:rsidR="00647A0A" w:rsidRPr="005F61F8" w:rsidRDefault="00647A0A" w:rsidP="00E0397C">
      <w:pPr>
        <w:pStyle w:val="Default"/>
        <w:spacing w:line="276" w:lineRule="auto"/>
        <w:rPr>
          <w:rFonts w:asciiTheme="minorHAnsi" w:hAnsiTheme="minorHAnsi" w:cstheme="minorHAnsi"/>
        </w:rPr>
      </w:pPr>
    </w:p>
    <w:p w:rsidR="00ED0775" w:rsidRPr="001B72A2" w:rsidRDefault="00680026" w:rsidP="00E0397C">
      <w:pPr>
        <w:autoSpaceDE w:val="0"/>
        <w:autoSpaceDN w:val="0"/>
        <w:adjustRightInd w:val="0"/>
        <w:spacing w:after="0"/>
        <w:jc w:val="both"/>
        <w:rPr>
          <w:rFonts w:cstheme="minorHAnsi"/>
          <w:b/>
          <w:bCs/>
          <w:sz w:val="24"/>
          <w:szCs w:val="24"/>
        </w:rPr>
      </w:pPr>
      <w:r w:rsidRPr="005F61F8">
        <w:rPr>
          <w:rFonts w:cstheme="minorHAnsi"/>
          <w:b/>
          <w:bCs/>
          <w:color w:val="000000"/>
          <w:sz w:val="24"/>
          <w:szCs w:val="24"/>
        </w:rPr>
        <w:t xml:space="preserve">Tematický celok: </w:t>
      </w:r>
      <w:r w:rsidR="00AD630E">
        <w:rPr>
          <w:rFonts w:cstheme="minorHAnsi"/>
          <w:b/>
          <w:bCs/>
          <w:sz w:val="24"/>
          <w:szCs w:val="24"/>
        </w:rPr>
        <w:t>Plánovanie a vedenie domácnosti</w:t>
      </w:r>
      <w:r w:rsidR="00AD630E" w:rsidRPr="005F61F8">
        <w:rPr>
          <w:rFonts w:cstheme="minorHAnsi"/>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5"/>
        <w:gridCol w:w="4445"/>
      </w:tblGrid>
      <w:tr w:rsidR="001B72A2" w:rsidRPr="005F61F8" w:rsidTr="001B72A2">
        <w:trPr>
          <w:trHeight w:val="120"/>
        </w:trPr>
        <w:tc>
          <w:tcPr>
            <w:tcW w:w="4445" w:type="dxa"/>
          </w:tcPr>
          <w:p w:rsidR="001B72A2" w:rsidRPr="005F61F8" w:rsidRDefault="001B72A2" w:rsidP="001B72A2">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Výkonový štandard </w:t>
            </w:r>
          </w:p>
        </w:tc>
        <w:tc>
          <w:tcPr>
            <w:tcW w:w="4445" w:type="dxa"/>
          </w:tcPr>
          <w:p w:rsidR="001B72A2" w:rsidRPr="005F61F8" w:rsidRDefault="001B72A2" w:rsidP="001B72A2">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Obsahový štandard </w:t>
            </w:r>
          </w:p>
        </w:tc>
      </w:tr>
      <w:tr w:rsidR="001B72A2" w:rsidRPr="009C7A48" w:rsidTr="001B72A2">
        <w:trPr>
          <w:trHeight w:val="4250"/>
        </w:trPr>
        <w:tc>
          <w:tcPr>
            <w:tcW w:w="4445" w:type="dxa"/>
          </w:tcPr>
          <w:p w:rsidR="009C0855" w:rsidRPr="009C7A48" w:rsidRDefault="009C0855" w:rsidP="009C0855">
            <w:pPr>
              <w:autoSpaceDE w:val="0"/>
              <w:autoSpaceDN w:val="0"/>
              <w:adjustRightInd w:val="0"/>
              <w:spacing w:after="0"/>
              <w:rPr>
                <w:rFonts w:cstheme="minorHAnsi"/>
                <w:color w:val="000000"/>
                <w:sz w:val="24"/>
                <w:szCs w:val="24"/>
              </w:rPr>
            </w:pPr>
            <w:r w:rsidRPr="009C7A48">
              <w:rPr>
                <w:rFonts w:cstheme="minorHAnsi"/>
                <w:b/>
                <w:bCs/>
                <w:color w:val="000000"/>
                <w:sz w:val="24"/>
                <w:szCs w:val="24"/>
              </w:rPr>
              <w:t xml:space="preserve">Žiak počas štúdia na základnej škole vie/dokáže: </w:t>
            </w:r>
          </w:p>
          <w:p w:rsidR="001B72A2" w:rsidRPr="009C7A48" w:rsidRDefault="001B72A2" w:rsidP="009C0855">
            <w:pPr>
              <w:rPr>
                <w:rFonts w:cstheme="minorHAnsi"/>
                <w:color w:val="000000"/>
                <w:sz w:val="24"/>
                <w:szCs w:val="24"/>
              </w:rPr>
            </w:pPr>
            <w:r w:rsidRPr="009C7A48">
              <w:rPr>
                <w:rFonts w:cstheme="minorHAnsi"/>
                <w:color w:val="000000"/>
                <w:sz w:val="24"/>
                <w:szCs w:val="24"/>
              </w:rPr>
              <w:t xml:space="preserve"> </w:t>
            </w:r>
            <w:r w:rsidR="009C0855" w:rsidRPr="009C7A48">
              <w:rPr>
                <w:sz w:val="24"/>
                <w:szCs w:val="24"/>
              </w:rPr>
              <w:t xml:space="preserve">- vysvetliť na konkrétnych príkladoch funkciu peňazí ako prostriedku na zabezpečenie životných potrieb,                                                                                - uviesť príklady hospodárneho zaobchádzania s vecami, hospodárneho správania sa vo svojom okolí (domácnosť, škola, obec),                                                                                               -  zoradiť osobné želania/potreby podľa ich dôležitosti,                                                                                       -  vysvetliť vzájomné vzťahy medzi životnými potrebami jednotlivca a rodiny,                                                      -  prijímať finančné rozhodnutia na základe </w:t>
            </w:r>
            <w:r w:rsidR="009C0855" w:rsidRPr="009C7A48">
              <w:rPr>
                <w:sz w:val="24"/>
                <w:szCs w:val="24"/>
              </w:rPr>
              <w:lastRenderedPageBreak/>
              <w:t xml:space="preserve">svojich reálnych možností,                                                           -  zhodnotiť dôsledky finančného rozhodnutia,  -  stanoviť si merateľné krátkodobé finančné ciele zoradené podľa priority a kroky na ich dosiahnutie,                                                                                  -  vysvetliť dôležitosť komunikácie o finančne významných záležitostiach s finančnou inštitúciou (predchádzanie konfliktom, krízové situácie),                                                                                                 -  vyhľadať informácie o právach spotrebiteľov vrátane nároku na reklamáciu,                                                                                  -  vysvetliť, kedy sporiť a kedy si požičiavať (rozdiel medzi úsporami a pôžičkou)                                      - viesť domáce účtovníctvo, roztriediť výdavky na domácnosť a príjmy v domácnosti,                                                                     - vypracovať denník osobných príjmov a výdavkov,                                                                                -  rozlíšiť pravidelné a nepravidelné príjmy a výdavky,                                                                                          -  opísať spôsob rozdelenia finančnej čiastky pripadajúcej na týždeň medzi jednotlivé finančné ciele - míňanie, sporenie a spoluúčasť,                                                        -  zostaviť rozpočet domácnosti,                                          -  vysvetliť, ako používať rozpočet na kontrolu vynakladania prostriedkov na dosahovanie finančných cieľov,                                         -  vysvetliť používanie peňazí v bežných situáciách (hotovostná a bezhotovostná forma peňazí),                                                                         -  porovnať ceny rovnakého výrobku v dvoch rôznych obchodoch,                                                     -  uplatniť zodpovedné rozhodovanie, primerané osobnému veku, pri nákupe,                             - zdôvodniť voľbu nákupu alebo požičania si predmetu,                                                                             -  kriticky zhodnotiť informácie poskytované reklamou,                                                          -  analyzovať možnosti účasti na </w:t>
            </w:r>
            <w:r w:rsidR="009C0855" w:rsidRPr="009C7A48">
              <w:rPr>
                <w:sz w:val="24"/>
                <w:szCs w:val="24"/>
              </w:rPr>
              <w:lastRenderedPageBreak/>
              <w:t>charitatívnych aktivitách v súlade s osobným rozpočtom,                                                         -  vysvetliť, prečo je používanie kreditnej karty určitou formou pôžičky,                                             -  vysvetliť rozdiel medzi bankovými a nebankovými subjektmi,                                                      -  uviesť príklady, ako sporenie môže zlepšiť finančnú prosperitu,                                                  -  vysvetliť hodnotu a význam tvorby finančnej rezervy v domácnosti,                                               -  uviesť príklady rizík, ktorým môžu čeliť jednotlivci a domácnosti,                                                          -  na jednoduchých príkladoch názorne ukázať, ako poistenie funguje,                                                     -  diskutovať o vzťahu medzi rizikom a poistením.</w:t>
            </w:r>
          </w:p>
        </w:tc>
        <w:tc>
          <w:tcPr>
            <w:tcW w:w="4445" w:type="dxa"/>
          </w:tcPr>
          <w:p w:rsidR="00C8170C" w:rsidRDefault="00C8170C" w:rsidP="009C0855">
            <w:pPr>
              <w:rPr>
                <w:sz w:val="24"/>
                <w:szCs w:val="24"/>
              </w:rPr>
            </w:pPr>
          </w:p>
          <w:p w:rsidR="009C0855" w:rsidRPr="009C7A48" w:rsidRDefault="009C0855" w:rsidP="009C0855">
            <w:pPr>
              <w:rPr>
                <w:sz w:val="24"/>
                <w:szCs w:val="24"/>
              </w:rPr>
            </w:pPr>
            <w:r w:rsidRPr="009C7A48">
              <w:rPr>
                <w:sz w:val="24"/>
                <w:szCs w:val="24"/>
              </w:rPr>
              <w:t xml:space="preserve">súlad osobných želaní s potrebami človeka                                        </w:t>
            </w:r>
          </w:p>
          <w:p w:rsidR="001B72A2" w:rsidRPr="009C7A48" w:rsidRDefault="009C0855" w:rsidP="009C0855">
            <w:pPr>
              <w:rPr>
                <w:rFonts w:cstheme="minorHAnsi"/>
                <w:color w:val="000000"/>
                <w:sz w:val="24"/>
                <w:szCs w:val="24"/>
              </w:rPr>
            </w:pPr>
            <w:r w:rsidRPr="009C7A48">
              <w:rPr>
                <w:sz w:val="24"/>
                <w:szCs w:val="24"/>
              </w:rPr>
              <w:t xml:space="preserve">vzťah ľudská práca – peniaze finančné informácie, finančné inštitúcie (bankové a nebankové subjekty, dcérske spoločnosti a pobočky zahraničných bánk) hotovostný a bezhotovostný platobný styk príjmy a výdavky                                                                     rozpočet domácnosti, ekonomika domácnosti archivácia dôležitých dokumentov (záručné listy, úhrady platieb a pod.)                                                                                                    úspory, sporenie, možnosti sporenia úvery, </w:t>
            </w:r>
            <w:r w:rsidRPr="009C7A48">
              <w:rPr>
                <w:sz w:val="24"/>
                <w:szCs w:val="24"/>
              </w:rPr>
              <w:lastRenderedPageBreak/>
              <w:t>kreditná karta                                                                          úverová história a jej význam spôsoby, ako znížiť riziko v domácnosti (požiar, krádež a pod.)                                                                                     poistenie  motorových vozidiel (PZP) – porovnanie ponúk poistenie stavby a domácnosti spotrebiteľská gramotnosť (kritický spotrebiteľ)</w:t>
            </w:r>
          </w:p>
        </w:tc>
      </w:tr>
    </w:tbl>
    <w:p w:rsidR="00ED0775" w:rsidRPr="009C7A48" w:rsidRDefault="00ED0775" w:rsidP="00E0397C">
      <w:pPr>
        <w:autoSpaceDE w:val="0"/>
        <w:autoSpaceDN w:val="0"/>
        <w:adjustRightInd w:val="0"/>
        <w:spacing w:after="0"/>
        <w:jc w:val="both"/>
        <w:rPr>
          <w:rFonts w:cstheme="minorHAnsi"/>
          <w:color w:val="000000"/>
          <w:sz w:val="24"/>
          <w:szCs w:val="24"/>
        </w:rPr>
      </w:pPr>
    </w:p>
    <w:p w:rsidR="00C75A5D" w:rsidRPr="009C7A48" w:rsidRDefault="00C75A5D" w:rsidP="00E0397C">
      <w:pPr>
        <w:autoSpaceDE w:val="0"/>
        <w:autoSpaceDN w:val="0"/>
        <w:adjustRightInd w:val="0"/>
        <w:spacing w:after="0"/>
        <w:jc w:val="both"/>
        <w:rPr>
          <w:rFonts w:cstheme="minorHAnsi"/>
          <w:color w:val="000000"/>
          <w:sz w:val="24"/>
          <w:szCs w:val="24"/>
        </w:rPr>
      </w:pPr>
    </w:p>
    <w:p w:rsidR="00C75A5D" w:rsidRPr="009C7A48" w:rsidRDefault="00C75A5D" w:rsidP="00C75A5D">
      <w:pPr>
        <w:autoSpaceDE w:val="0"/>
        <w:autoSpaceDN w:val="0"/>
        <w:adjustRightInd w:val="0"/>
        <w:spacing w:after="0"/>
        <w:jc w:val="both"/>
        <w:rPr>
          <w:rFonts w:cstheme="minorHAnsi"/>
          <w:b/>
          <w:bCs/>
          <w:sz w:val="24"/>
          <w:szCs w:val="24"/>
        </w:rPr>
      </w:pPr>
      <w:r w:rsidRPr="009C7A48">
        <w:rPr>
          <w:rFonts w:cstheme="minorHAnsi"/>
          <w:b/>
          <w:bCs/>
          <w:color w:val="000000"/>
          <w:sz w:val="24"/>
          <w:szCs w:val="24"/>
        </w:rPr>
        <w:t xml:space="preserve">Tematický celok: </w:t>
      </w:r>
      <w:r w:rsidRPr="009C7A48">
        <w:rPr>
          <w:rFonts w:cstheme="minorHAnsi"/>
          <w:b/>
          <w:bCs/>
          <w:sz w:val="24"/>
          <w:szCs w:val="24"/>
        </w:rPr>
        <w:t xml:space="preserve">Svet práce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1"/>
        <w:gridCol w:w="4461"/>
      </w:tblGrid>
      <w:tr w:rsidR="00C75A5D" w:rsidRPr="009C7A48" w:rsidTr="00C140DC">
        <w:trPr>
          <w:trHeight w:val="120"/>
        </w:trPr>
        <w:tc>
          <w:tcPr>
            <w:tcW w:w="4461" w:type="dxa"/>
          </w:tcPr>
          <w:p w:rsidR="00C75A5D" w:rsidRPr="009C7A48" w:rsidRDefault="00C75A5D" w:rsidP="00C140DC">
            <w:pPr>
              <w:autoSpaceDE w:val="0"/>
              <w:autoSpaceDN w:val="0"/>
              <w:adjustRightInd w:val="0"/>
              <w:spacing w:after="0"/>
              <w:rPr>
                <w:rFonts w:cstheme="minorHAnsi"/>
                <w:color w:val="000000"/>
                <w:sz w:val="24"/>
                <w:szCs w:val="24"/>
              </w:rPr>
            </w:pPr>
            <w:r w:rsidRPr="009C7A48">
              <w:rPr>
                <w:rFonts w:cstheme="minorHAnsi"/>
                <w:b/>
                <w:bCs/>
                <w:color w:val="000000"/>
                <w:sz w:val="24"/>
                <w:szCs w:val="24"/>
              </w:rPr>
              <w:t xml:space="preserve">Výkonový štandard </w:t>
            </w:r>
          </w:p>
        </w:tc>
        <w:tc>
          <w:tcPr>
            <w:tcW w:w="4461" w:type="dxa"/>
          </w:tcPr>
          <w:p w:rsidR="00C75A5D" w:rsidRPr="009C7A48" w:rsidRDefault="00C75A5D" w:rsidP="00C140DC">
            <w:pPr>
              <w:autoSpaceDE w:val="0"/>
              <w:autoSpaceDN w:val="0"/>
              <w:adjustRightInd w:val="0"/>
              <w:spacing w:after="0"/>
              <w:rPr>
                <w:rFonts w:cstheme="minorHAnsi"/>
                <w:color w:val="000000"/>
                <w:sz w:val="24"/>
                <w:szCs w:val="24"/>
              </w:rPr>
            </w:pPr>
            <w:r w:rsidRPr="009C7A48">
              <w:rPr>
                <w:rFonts w:cstheme="minorHAnsi"/>
                <w:b/>
                <w:bCs/>
                <w:color w:val="000000"/>
                <w:sz w:val="24"/>
                <w:szCs w:val="24"/>
              </w:rPr>
              <w:t xml:space="preserve">Obsahový štandard </w:t>
            </w:r>
          </w:p>
        </w:tc>
      </w:tr>
      <w:tr w:rsidR="00C75A5D" w:rsidRPr="009C7A48" w:rsidTr="00C8170C">
        <w:trPr>
          <w:trHeight w:val="3818"/>
        </w:trPr>
        <w:tc>
          <w:tcPr>
            <w:tcW w:w="4461" w:type="dxa"/>
          </w:tcPr>
          <w:p w:rsidR="00C75A5D" w:rsidRPr="009C7A48" w:rsidRDefault="00C75A5D" w:rsidP="00C75A5D">
            <w:pPr>
              <w:autoSpaceDE w:val="0"/>
              <w:autoSpaceDN w:val="0"/>
              <w:adjustRightInd w:val="0"/>
              <w:spacing w:after="0"/>
              <w:rPr>
                <w:rFonts w:cstheme="minorHAnsi"/>
                <w:color w:val="000000"/>
                <w:sz w:val="24"/>
                <w:szCs w:val="24"/>
              </w:rPr>
            </w:pPr>
            <w:r w:rsidRPr="009C7A48">
              <w:rPr>
                <w:rFonts w:cstheme="minorHAnsi"/>
                <w:b/>
                <w:bCs/>
                <w:color w:val="000000"/>
                <w:sz w:val="24"/>
                <w:szCs w:val="24"/>
              </w:rPr>
              <w:t xml:space="preserve">Žiak počas štúdia na základnej škole vie/dokáže: </w:t>
            </w:r>
          </w:p>
          <w:p w:rsidR="00C75A5D" w:rsidRPr="009C7A48" w:rsidRDefault="00BA4A3C" w:rsidP="00BA4A3C">
            <w:pPr>
              <w:rPr>
                <w:rFonts w:cstheme="minorHAnsi"/>
                <w:color w:val="000000"/>
                <w:sz w:val="24"/>
                <w:szCs w:val="24"/>
              </w:rPr>
            </w:pPr>
            <w:r>
              <w:rPr>
                <w:sz w:val="24"/>
                <w:szCs w:val="24"/>
              </w:rPr>
              <w:t xml:space="preserve">- </w:t>
            </w:r>
            <w:r w:rsidRPr="009C7A48">
              <w:rPr>
                <w:sz w:val="24"/>
                <w:szCs w:val="24"/>
              </w:rPr>
              <w:t xml:space="preserve">orientovať sa v pracovných činnostiach vybraných profesií, </w:t>
            </w:r>
            <w:r>
              <w:rPr>
                <w:sz w:val="24"/>
                <w:szCs w:val="24"/>
              </w:rPr>
              <w:t xml:space="preserve">                                                               </w:t>
            </w:r>
            <w:r w:rsidRPr="009C7A48">
              <w:rPr>
                <w:sz w:val="24"/>
                <w:szCs w:val="24"/>
              </w:rPr>
              <w:t xml:space="preserve">-  posúdiť svoje možnosti pri rozhodovaní o voľbe vhodného povolania a profesijnej prípravy, </w:t>
            </w:r>
            <w:r>
              <w:rPr>
                <w:sz w:val="24"/>
                <w:szCs w:val="24"/>
              </w:rPr>
              <w:t xml:space="preserve">                                                                               </w:t>
            </w:r>
            <w:r w:rsidRPr="009C7A48">
              <w:rPr>
                <w:sz w:val="24"/>
                <w:szCs w:val="24"/>
              </w:rPr>
              <w:t xml:space="preserve">-  využiť profesijné informácie a poradenské služby pre výber vhodného vzdelania, </w:t>
            </w:r>
            <w:r>
              <w:rPr>
                <w:sz w:val="24"/>
                <w:szCs w:val="24"/>
              </w:rPr>
              <w:t xml:space="preserve">                                                                                  </w:t>
            </w:r>
            <w:r w:rsidRPr="009C7A48">
              <w:rPr>
                <w:sz w:val="24"/>
                <w:szCs w:val="24"/>
              </w:rPr>
              <w:t xml:space="preserve">- preukázať v modelových situáciách schopnosť prezentovať sa pri vstupe na trh práce, </w:t>
            </w:r>
            <w:r>
              <w:rPr>
                <w:sz w:val="24"/>
                <w:szCs w:val="24"/>
              </w:rPr>
              <w:t xml:space="preserve">                                                                                        </w:t>
            </w:r>
            <w:r w:rsidRPr="009C7A48">
              <w:rPr>
                <w:sz w:val="24"/>
                <w:szCs w:val="24"/>
              </w:rPr>
              <w:t xml:space="preserve">- navrhnúť plán a časový rozvrh pre dosiahnutie kariérnych cieľov, vrátane požiadaviek na vzdelanie a odbornú prípravu, </w:t>
            </w:r>
            <w:r>
              <w:rPr>
                <w:sz w:val="24"/>
                <w:szCs w:val="24"/>
              </w:rPr>
              <w:t xml:space="preserve">                                                                                      </w:t>
            </w:r>
            <w:r w:rsidRPr="009C7A48">
              <w:rPr>
                <w:sz w:val="24"/>
                <w:szCs w:val="24"/>
              </w:rPr>
              <w:t xml:space="preserve">-  vysvetliť pojem mzda (hrubá, čistá), </w:t>
            </w:r>
            <w:r>
              <w:rPr>
                <w:sz w:val="24"/>
                <w:szCs w:val="24"/>
              </w:rPr>
              <w:t xml:space="preserve">                                        </w:t>
            </w:r>
            <w:r w:rsidRPr="009C7A48">
              <w:rPr>
                <w:sz w:val="24"/>
                <w:szCs w:val="24"/>
              </w:rPr>
              <w:t xml:space="preserve">-  uviesť príklady zdrojov príjmu iných než mzda, napr. dar, provízia a zisk, peňažný </w:t>
            </w:r>
            <w:r w:rsidRPr="009C7A48">
              <w:rPr>
                <w:sz w:val="24"/>
                <w:szCs w:val="24"/>
              </w:rPr>
              <w:lastRenderedPageBreak/>
              <w:t xml:space="preserve">príjem domácnosti, štátna sociálna podpora, náklady a možné zadlženie, </w:t>
            </w:r>
            <w:r>
              <w:rPr>
                <w:sz w:val="24"/>
                <w:szCs w:val="24"/>
              </w:rPr>
              <w:t xml:space="preserve">                                 </w:t>
            </w:r>
            <w:r w:rsidRPr="009C7A48">
              <w:rPr>
                <w:sz w:val="24"/>
                <w:szCs w:val="24"/>
              </w:rPr>
              <w:t xml:space="preserve">-  použiť internetovú kalkulačku na výpočet výšky čistej mzdy, </w:t>
            </w:r>
            <w:r>
              <w:rPr>
                <w:sz w:val="24"/>
                <w:szCs w:val="24"/>
              </w:rPr>
              <w:t xml:space="preserve">                                                                    </w:t>
            </w:r>
            <w:r w:rsidRPr="009C7A48">
              <w:rPr>
                <w:sz w:val="24"/>
                <w:szCs w:val="24"/>
              </w:rPr>
              <w:t xml:space="preserve">-  identifikovať internetové a tlačové zdroje informácií o pracovných miestach, kariére a podnikaní, </w:t>
            </w:r>
            <w:r>
              <w:rPr>
                <w:sz w:val="24"/>
                <w:szCs w:val="24"/>
              </w:rPr>
              <w:t xml:space="preserve">                                                                              </w:t>
            </w:r>
            <w:r w:rsidRPr="009C7A48">
              <w:rPr>
                <w:sz w:val="24"/>
                <w:szCs w:val="24"/>
              </w:rPr>
              <w:t>- stanoviť si kariérne ciele.</w:t>
            </w:r>
          </w:p>
        </w:tc>
        <w:tc>
          <w:tcPr>
            <w:tcW w:w="4461" w:type="dxa"/>
          </w:tcPr>
          <w:p w:rsidR="00C75A5D" w:rsidRPr="009C7A48" w:rsidRDefault="00C8170C" w:rsidP="00C8170C">
            <w:pPr>
              <w:rPr>
                <w:rFonts w:cstheme="minorHAnsi"/>
                <w:color w:val="000000"/>
                <w:sz w:val="24"/>
                <w:szCs w:val="24"/>
              </w:rPr>
            </w:pPr>
            <w:r w:rsidRPr="009C7A48">
              <w:rPr>
                <w:sz w:val="24"/>
                <w:szCs w:val="24"/>
              </w:rPr>
              <w:lastRenderedPageBreak/>
              <w:t>trh práce – povolanie ľudí, druhy pracovísk, pracovných prostriedkov, pracovných objektov, - charakte</w:t>
            </w:r>
            <w:r>
              <w:rPr>
                <w:sz w:val="24"/>
                <w:szCs w:val="24"/>
              </w:rPr>
              <w:t xml:space="preserve">r a druhy pracovných činností                                                                  </w:t>
            </w:r>
            <w:r w:rsidRPr="009C7A48">
              <w:rPr>
                <w:sz w:val="24"/>
                <w:szCs w:val="24"/>
              </w:rPr>
              <w:t>kvalifikačné, zd</w:t>
            </w:r>
            <w:r>
              <w:rPr>
                <w:sz w:val="24"/>
                <w:szCs w:val="24"/>
              </w:rPr>
              <w:t xml:space="preserve">ravotné a osobnostné požiadavky                                                                  </w:t>
            </w:r>
            <w:r w:rsidRPr="009C7A48">
              <w:rPr>
                <w:sz w:val="24"/>
                <w:szCs w:val="24"/>
              </w:rPr>
              <w:t>rovnosť príležitostí na trhu práce možnosti vzdelávania – náplň učebných a študijných odborov, prijímacie skúšky, informácie a poradenské služby zamestnanie – pracovn</w:t>
            </w:r>
            <w:r>
              <w:rPr>
                <w:sz w:val="24"/>
                <w:szCs w:val="24"/>
              </w:rPr>
              <w:t xml:space="preserve">é príležitosti v obci (regióne)                           </w:t>
            </w:r>
            <w:r w:rsidRPr="009C7A48">
              <w:rPr>
                <w:sz w:val="24"/>
                <w:szCs w:val="24"/>
              </w:rPr>
              <w:t>spôsoby hľadania zamestnania, písanie životopisu, motivačného listu, pohovor u</w:t>
            </w:r>
            <w:r>
              <w:rPr>
                <w:sz w:val="24"/>
                <w:szCs w:val="24"/>
              </w:rPr>
              <w:t> </w:t>
            </w:r>
            <w:r w:rsidRPr="009C7A48">
              <w:rPr>
                <w:sz w:val="24"/>
                <w:szCs w:val="24"/>
              </w:rPr>
              <w:t>zamestnávate</w:t>
            </w:r>
            <w:r>
              <w:rPr>
                <w:sz w:val="24"/>
                <w:szCs w:val="24"/>
              </w:rPr>
              <w:t xml:space="preserve">ľa                                                        </w:t>
            </w:r>
            <w:r w:rsidRPr="009C7A48">
              <w:rPr>
                <w:sz w:val="24"/>
                <w:szCs w:val="24"/>
              </w:rPr>
              <w:t>problémy nezamestnanosti, úrady práce, práva a povinnosti zamestnancov a zamestnávateľov voľba profesijnej orientácie – základné princípy, sebapo</w:t>
            </w:r>
            <w:r>
              <w:rPr>
                <w:sz w:val="24"/>
                <w:szCs w:val="24"/>
              </w:rPr>
              <w:t xml:space="preserve">znávanie, osobné záujmy a ciele                                       </w:t>
            </w:r>
            <w:r w:rsidRPr="009C7A48">
              <w:rPr>
                <w:sz w:val="24"/>
                <w:szCs w:val="24"/>
              </w:rPr>
              <w:t xml:space="preserve">telesný a zdravotný stav, osobné vlastnosti </w:t>
            </w:r>
            <w:r w:rsidRPr="009C7A48">
              <w:rPr>
                <w:sz w:val="24"/>
                <w:szCs w:val="24"/>
              </w:rPr>
              <w:lastRenderedPageBreak/>
              <w:t xml:space="preserve">a schopnosti, sebahodnotenie, vplyvy </w:t>
            </w:r>
            <w:r>
              <w:rPr>
                <w:sz w:val="24"/>
                <w:szCs w:val="24"/>
              </w:rPr>
              <w:t xml:space="preserve">na voľbu profesijnej orientácie                                              </w:t>
            </w:r>
            <w:r w:rsidRPr="009C7A48">
              <w:rPr>
                <w:sz w:val="24"/>
                <w:szCs w:val="24"/>
              </w:rPr>
              <w:t xml:space="preserve"> informačná základňa pre voľbu povolania, práca s profesijnými informáciami a využívanie poradenských služieb podnikanie – druhy a štruktúra organizácií, najčastejšie formy podnikania, malé a stredné podnikanie sústava povolaní - národná sústava povolaní, národné štandardy zamestnaní, register zamestnaní, karta zamestnania plán profesijného rozvoja</w:t>
            </w:r>
          </w:p>
        </w:tc>
      </w:tr>
    </w:tbl>
    <w:p w:rsidR="00ED0775" w:rsidRPr="009C7A48" w:rsidRDefault="00ED0775" w:rsidP="00ED0775">
      <w:pPr>
        <w:rPr>
          <w:sz w:val="24"/>
          <w:szCs w:val="24"/>
        </w:rPr>
      </w:pPr>
    </w:p>
    <w:p w:rsidR="00ED0775" w:rsidRPr="006A5CC5" w:rsidRDefault="00ED0775" w:rsidP="00ED0775">
      <w:pPr>
        <w:rPr>
          <w:b/>
          <w:sz w:val="24"/>
          <w:szCs w:val="24"/>
        </w:rPr>
      </w:pPr>
      <w:r w:rsidRPr="009C7A48">
        <w:rPr>
          <w:b/>
          <w:sz w:val="24"/>
          <w:szCs w:val="24"/>
        </w:rPr>
        <w:t xml:space="preserve">Tematický celok: </w:t>
      </w:r>
      <w:r w:rsidRPr="00465712">
        <w:rPr>
          <w:b/>
          <w:sz w:val="24"/>
          <w:szCs w:val="24"/>
        </w:rPr>
        <w:t>Domáce práce a údržba domácnosti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1"/>
        <w:gridCol w:w="4461"/>
      </w:tblGrid>
      <w:tr w:rsidR="00C75A5D" w:rsidRPr="009C7A48" w:rsidTr="00C140DC">
        <w:trPr>
          <w:trHeight w:val="120"/>
        </w:trPr>
        <w:tc>
          <w:tcPr>
            <w:tcW w:w="4461" w:type="dxa"/>
          </w:tcPr>
          <w:p w:rsidR="00C75A5D" w:rsidRPr="009C7A48" w:rsidRDefault="00C75A5D" w:rsidP="00C140DC">
            <w:pPr>
              <w:autoSpaceDE w:val="0"/>
              <w:autoSpaceDN w:val="0"/>
              <w:adjustRightInd w:val="0"/>
              <w:spacing w:after="0"/>
              <w:rPr>
                <w:rFonts w:cstheme="minorHAnsi"/>
                <w:color w:val="000000"/>
                <w:sz w:val="24"/>
                <w:szCs w:val="24"/>
              </w:rPr>
            </w:pPr>
            <w:r w:rsidRPr="009C7A48">
              <w:rPr>
                <w:rFonts w:cstheme="minorHAnsi"/>
                <w:b/>
                <w:bCs/>
                <w:color w:val="000000"/>
                <w:sz w:val="24"/>
                <w:szCs w:val="24"/>
              </w:rPr>
              <w:t xml:space="preserve">Výkonový štandard </w:t>
            </w:r>
          </w:p>
        </w:tc>
        <w:tc>
          <w:tcPr>
            <w:tcW w:w="4461" w:type="dxa"/>
          </w:tcPr>
          <w:p w:rsidR="00C75A5D" w:rsidRPr="009C7A48" w:rsidRDefault="00C75A5D" w:rsidP="00C140DC">
            <w:pPr>
              <w:autoSpaceDE w:val="0"/>
              <w:autoSpaceDN w:val="0"/>
              <w:adjustRightInd w:val="0"/>
              <w:spacing w:after="0"/>
              <w:rPr>
                <w:rFonts w:cstheme="minorHAnsi"/>
                <w:color w:val="000000"/>
                <w:sz w:val="24"/>
                <w:szCs w:val="24"/>
              </w:rPr>
            </w:pPr>
            <w:r w:rsidRPr="009C7A48">
              <w:rPr>
                <w:rFonts w:cstheme="minorHAnsi"/>
                <w:b/>
                <w:bCs/>
                <w:color w:val="000000"/>
                <w:sz w:val="24"/>
                <w:szCs w:val="24"/>
              </w:rPr>
              <w:t xml:space="preserve">Obsahový štandard </w:t>
            </w:r>
          </w:p>
        </w:tc>
      </w:tr>
      <w:tr w:rsidR="00C75A5D" w:rsidRPr="009C7A48" w:rsidTr="00C140DC">
        <w:trPr>
          <w:trHeight w:val="4675"/>
        </w:trPr>
        <w:tc>
          <w:tcPr>
            <w:tcW w:w="4461" w:type="dxa"/>
          </w:tcPr>
          <w:p w:rsidR="00C75A5D" w:rsidRPr="009C7A48" w:rsidRDefault="00C75A5D" w:rsidP="00C75A5D">
            <w:pPr>
              <w:autoSpaceDE w:val="0"/>
              <w:autoSpaceDN w:val="0"/>
              <w:adjustRightInd w:val="0"/>
              <w:spacing w:after="0"/>
              <w:rPr>
                <w:rFonts w:cstheme="minorHAnsi"/>
                <w:color w:val="000000"/>
                <w:sz w:val="24"/>
                <w:szCs w:val="24"/>
              </w:rPr>
            </w:pPr>
            <w:r w:rsidRPr="009C7A48">
              <w:rPr>
                <w:rFonts w:cstheme="minorHAnsi"/>
                <w:b/>
                <w:bCs/>
                <w:color w:val="000000"/>
                <w:sz w:val="24"/>
                <w:szCs w:val="24"/>
              </w:rPr>
              <w:t xml:space="preserve">Žiak počas štúdia na základnej škole vie/dokáže: </w:t>
            </w:r>
          </w:p>
          <w:p w:rsidR="00C75A5D" w:rsidRPr="009C7A48" w:rsidRDefault="00465712" w:rsidP="00465712">
            <w:pPr>
              <w:rPr>
                <w:rFonts w:cstheme="minorHAnsi"/>
                <w:color w:val="000000"/>
                <w:sz w:val="24"/>
                <w:szCs w:val="24"/>
              </w:rPr>
            </w:pPr>
            <w:r>
              <w:rPr>
                <w:sz w:val="24"/>
                <w:szCs w:val="24"/>
              </w:rPr>
              <w:t xml:space="preserve">- </w:t>
            </w:r>
            <w:r w:rsidRPr="009C7A48">
              <w:rPr>
                <w:sz w:val="24"/>
                <w:szCs w:val="24"/>
              </w:rPr>
              <w:t xml:space="preserve">zostaviť podľa návodu, náčrtu, plánu daný model, </w:t>
            </w:r>
            <w:r>
              <w:rPr>
                <w:sz w:val="24"/>
                <w:szCs w:val="24"/>
              </w:rPr>
              <w:t xml:space="preserve">                                                                                     </w:t>
            </w:r>
            <w:r w:rsidRPr="009C7A48">
              <w:rPr>
                <w:sz w:val="24"/>
                <w:szCs w:val="24"/>
              </w:rPr>
              <w:t xml:space="preserve">-  overiť funkčnosť, stabilitu a nosnosť daného modelu, </w:t>
            </w:r>
            <w:r>
              <w:rPr>
                <w:sz w:val="24"/>
                <w:szCs w:val="24"/>
              </w:rPr>
              <w:t xml:space="preserve">                                                                           </w:t>
            </w:r>
            <w:r w:rsidRPr="009C7A48">
              <w:rPr>
                <w:sz w:val="24"/>
                <w:szCs w:val="24"/>
              </w:rPr>
              <w:t xml:space="preserve">-  urobiť montáž, demontáž a údržbu jednoduchých predmetov a zariadení, </w:t>
            </w:r>
            <w:r>
              <w:rPr>
                <w:sz w:val="24"/>
                <w:szCs w:val="24"/>
              </w:rPr>
              <w:t xml:space="preserve">                               </w:t>
            </w:r>
            <w:r w:rsidRPr="009C7A48">
              <w:rPr>
                <w:sz w:val="24"/>
                <w:szCs w:val="24"/>
              </w:rPr>
              <w:t xml:space="preserve">-  zhodnotiť svoje vlastné skúsenosti s prácami v domácnosti, </w:t>
            </w:r>
            <w:r>
              <w:rPr>
                <w:sz w:val="24"/>
                <w:szCs w:val="24"/>
              </w:rPr>
              <w:t xml:space="preserve">                                                        </w:t>
            </w:r>
            <w:r w:rsidRPr="009C7A48">
              <w:rPr>
                <w:sz w:val="24"/>
                <w:szCs w:val="24"/>
              </w:rPr>
              <w:t xml:space="preserve">-  ovládať jednoduché pracovné postupy pri základných činnostiach v domácnosti, </w:t>
            </w:r>
            <w:r>
              <w:rPr>
                <w:sz w:val="24"/>
                <w:szCs w:val="24"/>
              </w:rPr>
              <w:t xml:space="preserve">                                    </w:t>
            </w:r>
            <w:r w:rsidRPr="009C7A48">
              <w:rPr>
                <w:sz w:val="24"/>
                <w:szCs w:val="24"/>
              </w:rPr>
              <w:t xml:space="preserve">-  orientovať sa v návodoch na obsluhu bežných domácich spotrebičov, </w:t>
            </w:r>
            <w:r>
              <w:rPr>
                <w:sz w:val="24"/>
                <w:szCs w:val="24"/>
              </w:rPr>
              <w:t xml:space="preserve">                                                    </w:t>
            </w:r>
            <w:r w:rsidRPr="009C7A48">
              <w:rPr>
                <w:sz w:val="24"/>
                <w:szCs w:val="24"/>
              </w:rPr>
              <w:t xml:space="preserve">-  správne zaobchádzať s pomôckami, nástrojmi, náradím a zariadením vrátane údržby, </w:t>
            </w:r>
            <w:r>
              <w:rPr>
                <w:sz w:val="24"/>
                <w:szCs w:val="24"/>
              </w:rPr>
              <w:t xml:space="preserve">                                                                                             </w:t>
            </w:r>
            <w:r w:rsidRPr="009C7A48">
              <w:rPr>
                <w:sz w:val="24"/>
                <w:szCs w:val="24"/>
              </w:rPr>
              <w:t xml:space="preserve">-  urobiť drobnú domácu údržbu, </w:t>
            </w:r>
            <w:r>
              <w:rPr>
                <w:sz w:val="24"/>
                <w:szCs w:val="24"/>
              </w:rPr>
              <w:t xml:space="preserve">                                                </w:t>
            </w:r>
            <w:r w:rsidRPr="009C7A48">
              <w:rPr>
                <w:sz w:val="24"/>
                <w:szCs w:val="24"/>
              </w:rPr>
              <w:t xml:space="preserve">-  dodržiavať základné hygienické a bezpečnostné pravidlá a predpisy, </w:t>
            </w:r>
            <w:r>
              <w:rPr>
                <w:sz w:val="24"/>
                <w:szCs w:val="24"/>
              </w:rPr>
              <w:t xml:space="preserve">                                        </w:t>
            </w:r>
            <w:r w:rsidRPr="009C7A48">
              <w:rPr>
                <w:sz w:val="24"/>
                <w:szCs w:val="24"/>
              </w:rPr>
              <w:t xml:space="preserve">-  poskytnúť prvú pomoc pri úraze, vrátane úrazu elektrickým prúdom, </w:t>
            </w:r>
            <w:r>
              <w:rPr>
                <w:sz w:val="24"/>
                <w:szCs w:val="24"/>
              </w:rPr>
              <w:t xml:space="preserve">                                                                  </w:t>
            </w:r>
            <w:r w:rsidRPr="009C7A48">
              <w:rPr>
                <w:sz w:val="24"/>
                <w:szCs w:val="24"/>
              </w:rPr>
              <w:t>-  skontrolovať a zabezpečiť domácnosť pri odchode.</w:t>
            </w:r>
          </w:p>
        </w:tc>
        <w:tc>
          <w:tcPr>
            <w:tcW w:w="4461" w:type="dxa"/>
          </w:tcPr>
          <w:p w:rsidR="00465712" w:rsidRPr="009C7A48" w:rsidRDefault="00465712" w:rsidP="00465712">
            <w:pPr>
              <w:rPr>
                <w:sz w:val="24"/>
                <w:szCs w:val="24"/>
              </w:rPr>
            </w:pPr>
            <w:r w:rsidRPr="009C7A48">
              <w:rPr>
                <w:sz w:val="24"/>
                <w:szCs w:val="24"/>
              </w:rPr>
              <w:t xml:space="preserve">stavebnice (konštrukčné, </w:t>
            </w:r>
            <w:r>
              <w:rPr>
                <w:sz w:val="24"/>
                <w:szCs w:val="24"/>
              </w:rPr>
              <w:t xml:space="preserve">elektrotechnické, elektronické)                                                       </w:t>
            </w:r>
            <w:r w:rsidRPr="009C7A48">
              <w:rPr>
                <w:sz w:val="24"/>
                <w:szCs w:val="24"/>
              </w:rPr>
              <w:t>zostavovanie modelov tvorba konštru</w:t>
            </w:r>
            <w:r>
              <w:rPr>
                <w:sz w:val="24"/>
                <w:szCs w:val="24"/>
              </w:rPr>
              <w:t xml:space="preserve">kčných prvkov montáž a demontáž                                                                               </w:t>
            </w:r>
            <w:r w:rsidRPr="009C7A48">
              <w:rPr>
                <w:sz w:val="24"/>
                <w:szCs w:val="24"/>
              </w:rPr>
              <w:t>údržba odevov a textílií</w:t>
            </w:r>
          </w:p>
          <w:p w:rsidR="00465712" w:rsidRPr="009C7A48" w:rsidRDefault="00465712" w:rsidP="00465712">
            <w:pPr>
              <w:rPr>
                <w:sz w:val="24"/>
                <w:szCs w:val="24"/>
              </w:rPr>
            </w:pPr>
            <w:r w:rsidRPr="009C7A48">
              <w:rPr>
                <w:sz w:val="24"/>
                <w:szCs w:val="24"/>
              </w:rPr>
              <w:t>upratovanie domácnosti, organizácia upratovania, postupy, prostriedky a ich dopad na životné prostredie</w:t>
            </w:r>
          </w:p>
          <w:p w:rsidR="00465712" w:rsidRPr="009C7A48" w:rsidRDefault="00465712" w:rsidP="00465712">
            <w:pPr>
              <w:rPr>
                <w:sz w:val="24"/>
                <w:szCs w:val="24"/>
              </w:rPr>
            </w:pPr>
            <w:r w:rsidRPr="009C7A48">
              <w:rPr>
                <w:sz w:val="24"/>
                <w:szCs w:val="24"/>
              </w:rPr>
              <w:t>odpad a jeho ekologická likvidácia</w:t>
            </w:r>
          </w:p>
          <w:p w:rsidR="00465712" w:rsidRPr="009C7A48" w:rsidRDefault="00465712" w:rsidP="00465712">
            <w:pPr>
              <w:rPr>
                <w:sz w:val="24"/>
                <w:szCs w:val="24"/>
              </w:rPr>
            </w:pPr>
            <w:r w:rsidRPr="009C7A48">
              <w:rPr>
                <w:sz w:val="24"/>
                <w:szCs w:val="24"/>
              </w:rPr>
              <w:t xml:space="preserve">spotrebiče v domácnosti a ich údržba </w:t>
            </w:r>
          </w:p>
          <w:p w:rsidR="00465712" w:rsidRPr="009C7A48" w:rsidRDefault="00465712" w:rsidP="00465712">
            <w:pPr>
              <w:rPr>
                <w:sz w:val="24"/>
                <w:szCs w:val="24"/>
              </w:rPr>
            </w:pPr>
            <w:r w:rsidRPr="009C7A48">
              <w:rPr>
                <w:sz w:val="24"/>
                <w:szCs w:val="24"/>
              </w:rPr>
              <w:t xml:space="preserve">elektrotechnika v domácnosti, nebezpečenstvo úrazu elektrickým prúdom </w:t>
            </w:r>
          </w:p>
          <w:p w:rsidR="00465712" w:rsidRPr="009C7A48" w:rsidRDefault="00D50B53" w:rsidP="00465712">
            <w:pPr>
              <w:rPr>
                <w:sz w:val="24"/>
                <w:szCs w:val="24"/>
              </w:rPr>
            </w:pPr>
            <w:r>
              <w:rPr>
                <w:sz w:val="24"/>
                <w:szCs w:val="24"/>
              </w:rPr>
              <w:t xml:space="preserve">zavesenie police, obrazu                                                </w:t>
            </w:r>
            <w:r w:rsidR="00465712" w:rsidRPr="009C7A48">
              <w:rPr>
                <w:sz w:val="24"/>
                <w:szCs w:val="24"/>
              </w:rPr>
              <w:t xml:space="preserve"> založenie ohňa, príprava dreva, uskladnenie dreva</w:t>
            </w:r>
          </w:p>
          <w:p w:rsidR="00465712" w:rsidRPr="009C7A48" w:rsidRDefault="00465712" w:rsidP="00465712">
            <w:pPr>
              <w:rPr>
                <w:sz w:val="24"/>
                <w:szCs w:val="24"/>
              </w:rPr>
            </w:pPr>
            <w:r w:rsidRPr="009C7A48">
              <w:rPr>
                <w:sz w:val="24"/>
                <w:szCs w:val="24"/>
              </w:rPr>
              <w:t xml:space="preserve">oprava omietok, maľovanie, tapetovanie </w:t>
            </w:r>
          </w:p>
          <w:p w:rsidR="00C75A5D" w:rsidRPr="009C7A48" w:rsidRDefault="00465712" w:rsidP="00465712">
            <w:pPr>
              <w:autoSpaceDE w:val="0"/>
              <w:autoSpaceDN w:val="0"/>
              <w:adjustRightInd w:val="0"/>
              <w:spacing w:after="0"/>
              <w:rPr>
                <w:rFonts w:cstheme="minorHAnsi"/>
                <w:color w:val="000000"/>
                <w:sz w:val="24"/>
                <w:szCs w:val="24"/>
              </w:rPr>
            </w:pPr>
            <w:r w:rsidRPr="009C7A48">
              <w:rPr>
                <w:sz w:val="24"/>
                <w:szCs w:val="24"/>
              </w:rPr>
              <w:t>tepelné a vodné zdroje, hlavný uzáver prívodu vody, plynu, elektrickej energie</w:t>
            </w:r>
          </w:p>
        </w:tc>
      </w:tr>
    </w:tbl>
    <w:p w:rsidR="00C75A5D" w:rsidRPr="009C7A48" w:rsidRDefault="00C75A5D" w:rsidP="00ED0775">
      <w:pPr>
        <w:rPr>
          <w:sz w:val="24"/>
          <w:szCs w:val="24"/>
        </w:rPr>
      </w:pPr>
    </w:p>
    <w:p w:rsidR="00ED0775" w:rsidRPr="009C7A48" w:rsidRDefault="00ED0775" w:rsidP="00ED0775">
      <w:pPr>
        <w:rPr>
          <w:sz w:val="24"/>
          <w:szCs w:val="24"/>
        </w:rPr>
      </w:pPr>
      <w:r w:rsidRPr="009C7A48">
        <w:rPr>
          <w:b/>
          <w:sz w:val="24"/>
          <w:szCs w:val="24"/>
        </w:rPr>
        <w:t xml:space="preserve">Tematický celok: </w:t>
      </w:r>
      <w:r w:rsidRPr="006A5CC5">
        <w:rPr>
          <w:b/>
          <w:sz w:val="24"/>
          <w:szCs w:val="24"/>
        </w:rPr>
        <w:t>Príprava jedál a výživa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1"/>
        <w:gridCol w:w="4461"/>
      </w:tblGrid>
      <w:tr w:rsidR="006A5CC5" w:rsidRPr="005F61F8" w:rsidTr="00C140DC">
        <w:trPr>
          <w:trHeight w:val="120"/>
        </w:trPr>
        <w:tc>
          <w:tcPr>
            <w:tcW w:w="4461" w:type="dxa"/>
          </w:tcPr>
          <w:p w:rsidR="006A5CC5" w:rsidRPr="005F61F8" w:rsidRDefault="006A5CC5" w:rsidP="00C140D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Výkonový štandard </w:t>
            </w:r>
          </w:p>
        </w:tc>
        <w:tc>
          <w:tcPr>
            <w:tcW w:w="4461" w:type="dxa"/>
          </w:tcPr>
          <w:p w:rsidR="006A5CC5" w:rsidRPr="005F61F8" w:rsidRDefault="006A5CC5" w:rsidP="00C140D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Obsahový štandard </w:t>
            </w:r>
          </w:p>
        </w:tc>
      </w:tr>
      <w:tr w:rsidR="006A5CC5" w:rsidRPr="005F61F8" w:rsidTr="00C140DC">
        <w:trPr>
          <w:trHeight w:val="4675"/>
        </w:trPr>
        <w:tc>
          <w:tcPr>
            <w:tcW w:w="4461" w:type="dxa"/>
          </w:tcPr>
          <w:p w:rsidR="006A5CC5" w:rsidRPr="009C7A48" w:rsidRDefault="006A5CC5" w:rsidP="006A5CC5">
            <w:pPr>
              <w:autoSpaceDE w:val="0"/>
              <w:autoSpaceDN w:val="0"/>
              <w:adjustRightInd w:val="0"/>
              <w:spacing w:after="0"/>
              <w:rPr>
                <w:rFonts w:cstheme="minorHAnsi"/>
                <w:color w:val="000000"/>
                <w:sz w:val="24"/>
                <w:szCs w:val="24"/>
              </w:rPr>
            </w:pPr>
            <w:r w:rsidRPr="009C7A48">
              <w:rPr>
                <w:rFonts w:cstheme="minorHAnsi"/>
                <w:b/>
                <w:bCs/>
                <w:color w:val="000000"/>
                <w:sz w:val="24"/>
                <w:szCs w:val="24"/>
              </w:rPr>
              <w:t xml:space="preserve">Žiak počas štúdia na základnej škole vie/dokáže: </w:t>
            </w:r>
          </w:p>
          <w:p w:rsidR="006A5CC5" w:rsidRPr="003B6E99" w:rsidRDefault="00A1775E" w:rsidP="00145BD3">
            <w:pPr>
              <w:rPr>
                <w:rFonts w:cstheme="minorHAnsi"/>
                <w:color w:val="000000"/>
                <w:sz w:val="24"/>
                <w:szCs w:val="24"/>
              </w:rPr>
            </w:pPr>
            <w:r>
              <w:rPr>
                <w:sz w:val="24"/>
                <w:szCs w:val="24"/>
              </w:rPr>
              <w:t xml:space="preserve">- </w:t>
            </w:r>
            <w:r w:rsidRPr="009C7A48">
              <w:rPr>
                <w:sz w:val="24"/>
                <w:szCs w:val="24"/>
              </w:rPr>
              <w:t xml:space="preserve">orientovať sa v základnom vybavení kuchyne, </w:t>
            </w:r>
            <w:r w:rsidR="00145BD3">
              <w:rPr>
                <w:sz w:val="24"/>
                <w:szCs w:val="24"/>
              </w:rPr>
              <w:t xml:space="preserve">                                                                                  </w:t>
            </w:r>
            <w:r w:rsidRPr="009C7A48">
              <w:rPr>
                <w:sz w:val="24"/>
                <w:szCs w:val="24"/>
              </w:rPr>
              <w:t xml:space="preserve">-  používať základný kuchynský inventár a bezpečne obsluhovať základné spotrebiče, -  pri zostavovaní jedálneho lístka zohľadniť finančné náklady naň, </w:t>
            </w:r>
            <w:r w:rsidR="00145BD3">
              <w:rPr>
                <w:sz w:val="24"/>
                <w:szCs w:val="24"/>
              </w:rPr>
              <w:t xml:space="preserve">                                                        </w:t>
            </w:r>
            <w:r w:rsidRPr="009C7A48">
              <w:rPr>
                <w:sz w:val="24"/>
                <w:szCs w:val="24"/>
              </w:rPr>
              <w:t xml:space="preserve">-  vytvoriť kalkulačný list a vypočítať cenu jedla, </w:t>
            </w:r>
            <w:r w:rsidR="00145BD3">
              <w:rPr>
                <w:sz w:val="24"/>
                <w:szCs w:val="24"/>
              </w:rPr>
              <w:t xml:space="preserve">                                                                                       </w:t>
            </w:r>
            <w:r w:rsidRPr="009C7A48">
              <w:rPr>
                <w:sz w:val="24"/>
                <w:szCs w:val="24"/>
              </w:rPr>
              <w:t xml:space="preserve">-  pripraviť jednoduché jedlá v súlade so zásadami zdravej výživy, </w:t>
            </w:r>
            <w:r w:rsidR="00145BD3">
              <w:rPr>
                <w:sz w:val="24"/>
                <w:szCs w:val="24"/>
              </w:rPr>
              <w:t xml:space="preserve">                                                                 </w:t>
            </w:r>
            <w:r w:rsidRPr="009C7A48">
              <w:rPr>
                <w:sz w:val="24"/>
                <w:szCs w:val="24"/>
              </w:rPr>
              <w:t xml:space="preserve">-  pripraviť vybrané tradičné slovenské jedlo a typické jedlo inej kultúry, </w:t>
            </w:r>
            <w:r w:rsidR="00145BD3">
              <w:rPr>
                <w:sz w:val="24"/>
                <w:szCs w:val="24"/>
              </w:rPr>
              <w:t xml:space="preserve">                                                          </w:t>
            </w:r>
            <w:r w:rsidRPr="009C7A48">
              <w:rPr>
                <w:sz w:val="24"/>
                <w:szCs w:val="24"/>
              </w:rPr>
              <w:t xml:space="preserve">-  opísať vplyv technologickej úpravy na kvalitu jedla, </w:t>
            </w:r>
            <w:r w:rsidR="00145BD3">
              <w:rPr>
                <w:sz w:val="24"/>
                <w:szCs w:val="24"/>
              </w:rPr>
              <w:t xml:space="preserve">                                                                                </w:t>
            </w:r>
            <w:r w:rsidRPr="009C7A48">
              <w:rPr>
                <w:sz w:val="24"/>
                <w:szCs w:val="24"/>
              </w:rPr>
              <w:t xml:space="preserve">-  dodržiavať základné princípy stolovania, spoločenského správania sa a obsluhy pri stole v spoločnosti, </w:t>
            </w:r>
            <w:r w:rsidR="00145BD3">
              <w:rPr>
                <w:sz w:val="24"/>
                <w:szCs w:val="24"/>
              </w:rPr>
              <w:t xml:space="preserve">                                                                   </w:t>
            </w:r>
            <w:r w:rsidRPr="009C7A48">
              <w:rPr>
                <w:sz w:val="24"/>
                <w:szCs w:val="24"/>
              </w:rPr>
              <w:t xml:space="preserve">-  udržiavať poriadok a čistotu pracovných plôch, dodržiavať základy hygieny a bezpečnosti práce, </w:t>
            </w:r>
            <w:r w:rsidR="00145BD3">
              <w:rPr>
                <w:sz w:val="24"/>
                <w:szCs w:val="24"/>
              </w:rPr>
              <w:t xml:space="preserve">                                                                </w:t>
            </w:r>
            <w:r w:rsidRPr="009C7A48">
              <w:rPr>
                <w:sz w:val="24"/>
                <w:szCs w:val="24"/>
              </w:rPr>
              <w:t>-  poskytnúť prvú pomoc pri úrazoch v kuchyni</w:t>
            </w:r>
          </w:p>
        </w:tc>
        <w:tc>
          <w:tcPr>
            <w:tcW w:w="4461" w:type="dxa"/>
          </w:tcPr>
          <w:p w:rsidR="006A5CC5" w:rsidRPr="003B6E99" w:rsidRDefault="00A1775E" w:rsidP="007A2F3B">
            <w:pPr>
              <w:rPr>
                <w:rFonts w:cstheme="minorHAnsi"/>
                <w:color w:val="000000"/>
                <w:sz w:val="24"/>
                <w:szCs w:val="24"/>
              </w:rPr>
            </w:pPr>
            <w:r w:rsidRPr="009C7A48">
              <w:rPr>
                <w:sz w:val="24"/>
                <w:szCs w:val="24"/>
              </w:rPr>
              <w:t xml:space="preserve">kuchyňa (základné vybavenie, udržiavanie poriadku a čistoty, bezpečnosť a hygiena prevádzky) </w:t>
            </w:r>
            <w:r w:rsidR="007A2F3B">
              <w:rPr>
                <w:sz w:val="24"/>
                <w:szCs w:val="24"/>
              </w:rPr>
              <w:t xml:space="preserve">                                                                 </w:t>
            </w:r>
            <w:r w:rsidRPr="009C7A48">
              <w:rPr>
                <w:sz w:val="24"/>
                <w:szCs w:val="24"/>
              </w:rPr>
              <w:t>potraviny (výber, nákup, skladovanie, skupiny potravín, zásady zostavovania jedálneho lístka)</w:t>
            </w:r>
            <w:r w:rsidR="007A2F3B">
              <w:rPr>
                <w:sz w:val="24"/>
                <w:szCs w:val="24"/>
              </w:rPr>
              <w:t xml:space="preserve">                                                               </w:t>
            </w:r>
            <w:r w:rsidRPr="009C7A48">
              <w:rPr>
                <w:sz w:val="24"/>
                <w:szCs w:val="24"/>
              </w:rPr>
              <w:t>základné zložky potravy príprava jedál (úprava jedál v studenej kuchyni,</w:t>
            </w:r>
            <w:r w:rsidR="007A2F3B">
              <w:rPr>
                <w:sz w:val="24"/>
                <w:szCs w:val="24"/>
              </w:rPr>
              <w:t xml:space="preserve">                                  </w:t>
            </w:r>
            <w:r w:rsidRPr="009C7A48">
              <w:rPr>
                <w:sz w:val="24"/>
                <w:szCs w:val="24"/>
              </w:rPr>
              <w:t>základné spôsoby tepelnej úpravy,</w:t>
            </w:r>
            <w:r w:rsidR="007A2F3B">
              <w:rPr>
                <w:sz w:val="24"/>
                <w:szCs w:val="24"/>
              </w:rPr>
              <w:t xml:space="preserve">                   </w:t>
            </w:r>
            <w:r w:rsidRPr="009C7A48">
              <w:rPr>
                <w:sz w:val="24"/>
                <w:szCs w:val="24"/>
              </w:rPr>
              <w:t>základné postupy pri príprave jedál a nápojov) - základné znalosti o konzervovaných a trvanlivých (chladených, mrazených, sušených, kondenzovaných, solených a iných potravinách), vrátane skladovania uchovávanie a podávanie hotových pokrmov úprava stola a stolovanie (jednoduché prestieranie, obsluha a správanie sa pri stole, slávnostné stolovanie v rodine,</w:t>
            </w:r>
            <w:r w:rsidR="007A2F3B">
              <w:rPr>
                <w:sz w:val="24"/>
                <w:szCs w:val="24"/>
              </w:rPr>
              <w:t xml:space="preserve">                                                          </w:t>
            </w:r>
            <w:r w:rsidRPr="009C7A48">
              <w:rPr>
                <w:sz w:val="24"/>
                <w:szCs w:val="24"/>
              </w:rPr>
              <w:t xml:space="preserve">dekorácie a kvety na stole) </w:t>
            </w:r>
            <w:r w:rsidR="007A2F3B">
              <w:rPr>
                <w:sz w:val="24"/>
                <w:szCs w:val="24"/>
              </w:rPr>
              <w:t xml:space="preserve">                                                        </w:t>
            </w:r>
            <w:r w:rsidRPr="009C7A48">
              <w:rPr>
                <w:sz w:val="24"/>
                <w:szCs w:val="24"/>
              </w:rPr>
              <w:t>denný režim – rozloženie a zloženie potravy v priebehu dňa význam bielkovín, tukov a sacharidov pre zdravie človeka</w:t>
            </w:r>
            <w:r w:rsidR="007A2F3B">
              <w:rPr>
                <w:sz w:val="24"/>
                <w:szCs w:val="24"/>
              </w:rPr>
              <w:t xml:space="preserve">                                   </w:t>
            </w:r>
            <w:r w:rsidRPr="009C7A48">
              <w:rPr>
                <w:sz w:val="24"/>
                <w:szCs w:val="24"/>
              </w:rPr>
              <w:t>význam vitamínov a minerálov pre zdravie človeka pitný režim</w:t>
            </w:r>
            <w:r w:rsidR="007A2F3B">
              <w:rPr>
                <w:sz w:val="24"/>
                <w:szCs w:val="24"/>
              </w:rPr>
              <w:t xml:space="preserve">                                                                       </w:t>
            </w:r>
            <w:r w:rsidRPr="009C7A48">
              <w:rPr>
                <w:sz w:val="24"/>
                <w:szCs w:val="24"/>
              </w:rPr>
              <w:t>racionálne jedlá, diétne jedlá, jedlá pre deti tradičné jedlá, typické jedlá iných kultúr stravovanie v rôznych kultúrach</w:t>
            </w:r>
          </w:p>
        </w:tc>
      </w:tr>
    </w:tbl>
    <w:p w:rsidR="00ED0775" w:rsidRPr="009C7A48" w:rsidRDefault="00ED0775" w:rsidP="00ED0775">
      <w:pPr>
        <w:rPr>
          <w:sz w:val="24"/>
          <w:szCs w:val="24"/>
        </w:rPr>
      </w:pPr>
      <w:r w:rsidRPr="009C7A48">
        <w:rPr>
          <w:sz w:val="24"/>
          <w:szCs w:val="24"/>
        </w:rPr>
        <w:t xml:space="preserve">  </w:t>
      </w:r>
    </w:p>
    <w:p w:rsidR="00ED0775" w:rsidRPr="009C7A48" w:rsidRDefault="00ED0775" w:rsidP="00ED0775">
      <w:pPr>
        <w:rPr>
          <w:sz w:val="24"/>
          <w:szCs w:val="24"/>
        </w:rPr>
      </w:pPr>
      <w:r w:rsidRPr="009C7A48">
        <w:rPr>
          <w:b/>
          <w:sz w:val="24"/>
          <w:szCs w:val="24"/>
        </w:rPr>
        <w:t xml:space="preserve">Tematický celok: </w:t>
      </w:r>
      <w:r w:rsidRPr="00FF3EA1">
        <w:rPr>
          <w:b/>
          <w:sz w:val="24"/>
          <w:szCs w:val="24"/>
        </w:rPr>
        <w:t>Ručné práce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1"/>
        <w:gridCol w:w="4461"/>
      </w:tblGrid>
      <w:tr w:rsidR="00FF3EA1" w:rsidRPr="009C7A48" w:rsidTr="00C140DC">
        <w:trPr>
          <w:trHeight w:val="120"/>
        </w:trPr>
        <w:tc>
          <w:tcPr>
            <w:tcW w:w="4461" w:type="dxa"/>
          </w:tcPr>
          <w:p w:rsidR="00FF3EA1" w:rsidRPr="009C7A48" w:rsidRDefault="00FF3EA1" w:rsidP="00C140DC">
            <w:pPr>
              <w:autoSpaceDE w:val="0"/>
              <w:autoSpaceDN w:val="0"/>
              <w:adjustRightInd w:val="0"/>
              <w:spacing w:after="0"/>
              <w:rPr>
                <w:rFonts w:cstheme="minorHAnsi"/>
                <w:color w:val="000000"/>
                <w:sz w:val="24"/>
                <w:szCs w:val="24"/>
              </w:rPr>
            </w:pPr>
            <w:r w:rsidRPr="009C7A48">
              <w:rPr>
                <w:rFonts w:cstheme="minorHAnsi"/>
                <w:b/>
                <w:bCs/>
                <w:color w:val="000000"/>
                <w:sz w:val="24"/>
                <w:szCs w:val="24"/>
              </w:rPr>
              <w:t xml:space="preserve">Výkonový štandard </w:t>
            </w:r>
          </w:p>
        </w:tc>
        <w:tc>
          <w:tcPr>
            <w:tcW w:w="4461" w:type="dxa"/>
          </w:tcPr>
          <w:p w:rsidR="00FF3EA1" w:rsidRPr="009C7A48" w:rsidRDefault="00FF3EA1" w:rsidP="00C140DC">
            <w:pPr>
              <w:autoSpaceDE w:val="0"/>
              <w:autoSpaceDN w:val="0"/>
              <w:adjustRightInd w:val="0"/>
              <w:spacing w:after="0"/>
              <w:rPr>
                <w:rFonts w:cstheme="minorHAnsi"/>
                <w:color w:val="000000"/>
                <w:sz w:val="24"/>
                <w:szCs w:val="24"/>
              </w:rPr>
            </w:pPr>
            <w:r w:rsidRPr="009C7A48">
              <w:rPr>
                <w:rFonts w:cstheme="minorHAnsi"/>
                <w:b/>
                <w:bCs/>
                <w:color w:val="000000"/>
                <w:sz w:val="24"/>
                <w:szCs w:val="24"/>
              </w:rPr>
              <w:t xml:space="preserve">Obsahový štandard </w:t>
            </w:r>
          </w:p>
        </w:tc>
      </w:tr>
      <w:tr w:rsidR="00FF3EA1" w:rsidRPr="009C7A48" w:rsidTr="00C140DC">
        <w:trPr>
          <w:trHeight w:val="4675"/>
        </w:trPr>
        <w:tc>
          <w:tcPr>
            <w:tcW w:w="4461" w:type="dxa"/>
          </w:tcPr>
          <w:p w:rsidR="00FF3EA1" w:rsidRPr="009C7A48" w:rsidRDefault="00FF3EA1" w:rsidP="00C140DC">
            <w:pPr>
              <w:autoSpaceDE w:val="0"/>
              <w:autoSpaceDN w:val="0"/>
              <w:adjustRightInd w:val="0"/>
              <w:spacing w:after="0"/>
              <w:rPr>
                <w:rFonts w:cstheme="minorHAnsi"/>
                <w:color w:val="000000"/>
                <w:sz w:val="24"/>
                <w:szCs w:val="24"/>
              </w:rPr>
            </w:pPr>
            <w:r w:rsidRPr="009C7A48">
              <w:rPr>
                <w:rFonts w:cstheme="minorHAnsi"/>
                <w:b/>
                <w:bCs/>
                <w:color w:val="000000"/>
                <w:sz w:val="24"/>
                <w:szCs w:val="24"/>
              </w:rPr>
              <w:lastRenderedPageBreak/>
              <w:t xml:space="preserve">Žiak počas štúdia na základnej škole vie/dokáže: </w:t>
            </w:r>
          </w:p>
          <w:p w:rsidR="00FF3EA1" w:rsidRPr="009C7A48" w:rsidRDefault="00FF3EA1" w:rsidP="00671735">
            <w:pPr>
              <w:rPr>
                <w:rFonts w:cstheme="minorHAnsi"/>
                <w:color w:val="000000"/>
                <w:sz w:val="24"/>
                <w:szCs w:val="24"/>
              </w:rPr>
            </w:pPr>
            <w:r w:rsidRPr="009C7A48">
              <w:rPr>
                <w:sz w:val="24"/>
                <w:szCs w:val="24"/>
              </w:rPr>
              <w:t xml:space="preserve">- oboznámiť sa s pomôckami a nástrojmi pre ručné práce, </w:t>
            </w:r>
            <w:r w:rsidR="00671735">
              <w:rPr>
                <w:sz w:val="24"/>
                <w:szCs w:val="24"/>
              </w:rPr>
              <w:t xml:space="preserve">                                                                   </w:t>
            </w:r>
            <w:r w:rsidRPr="009C7A48">
              <w:rPr>
                <w:sz w:val="24"/>
                <w:szCs w:val="24"/>
              </w:rPr>
              <w:t xml:space="preserve">- rozoznať rôzne druhy tkanín, </w:t>
            </w:r>
            <w:r w:rsidR="00671735">
              <w:rPr>
                <w:sz w:val="24"/>
                <w:szCs w:val="24"/>
              </w:rPr>
              <w:t xml:space="preserve">                                         </w:t>
            </w:r>
            <w:r w:rsidRPr="009C7A48">
              <w:rPr>
                <w:sz w:val="24"/>
                <w:szCs w:val="24"/>
              </w:rPr>
              <w:t xml:space="preserve">-  šiť rôznymi stehmi, </w:t>
            </w:r>
            <w:r w:rsidR="00671735">
              <w:rPr>
                <w:sz w:val="24"/>
                <w:szCs w:val="24"/>
              </w:rPr>
              <w:t xml:space="preserve">                                                                </w:t>
            </w:r>
            <w:r w:rsidRPr="009C7A48">
              <w:rPr>
                <w:sz w:val="24"/>
                <w:szCs w:val="24"/>
              </w:rPr>
              <w:t xml:space="preserve">- robiť drobné opravy odevov, </w:t>
            </w:r>
            <w:r w:rsidR="00671735">
              <w:rPr>
                <w:sz w:val="24"/>
                <w:szCs w:val="24"/>
              </w:rPr>
              <w:t xml:space="preserve">                                               </w:t>
            </w:r>
            <w:r w:rsidRPr="009C7A48">
              <w:rPr>
                <w:sz w:val="24"/>
                <w:szCs w:val="24"/>
              </w:rPr>
              <w:t xml:space="preserve">-  oboznámiť sa so strihom na najjednoduchších príkladoch, </w:t>
            </w:r>
            <w:r w:rsidR="00671735">
              <w:rPr>
                <w:sz w:val="24"/>
                <w:szCs w:val="24"/>
              </w:rPr>
              <w:t xml:space="preserve">                                                              </w:t>
            </w:r>
            <w:r w:rsidRPr="009C7A48">
              <w:rPr>
                <w:sz w:val="24"/>
                <w:szCs w:val="24"/>
              </w:rPr>
              <w:t xml:space="preserve">-  háčkovať s vlnou, </w:t>
            </w:r>
            <w:r w:rsidR="00671735">
              <w:rPr>
                <w:sz w:val="24"/>
                <w:szCs w:val="24"/>
              </w:rPr>
              <w:t xml:space="preserve">                                                                </w:t>
            </w:r>
            <w:r w:rsidRPr="009C7A48">
              <w:rPr>
                <w:sz w:val="24"/>
                <w:szCs w:val="24"/>
              </w:rPr>
              <w:t xml:space="preserve">-  ručne pliesť, </w:t>
            </w:r>
            <w:r w:rsidR="00671735">
              <w:rPr>
                <w:sz w:val="24"/>
                <w:szCs w:val="24"/>
              </w:rPr>
              <w:t xml:space="preserve">                                                                              </w:t>
            </w:r>
            <w:r w:rsidRPr="009C7A48">
              <w:rPr>
                <w:sz w:val="24"/>
                <w:szCs w:val="24"/>
              </w:rPr>
              <w:t>-  oboznámiť sa s ďalšími netradičnými (menej rozšírenými) ručnými prácami.</w:t>
            </w:r>
          </w:p>
        </w:tc>
        <w:tc>
          <w:tcPr>
            <w:tcW w:w="4461" w:type="dxa"/>
          </w:tcPr>
          <w:p w:rsidR="00FF3EA1" w:rsidRPr="009C7A48" w:rsidRDefault="00FF3EA1" w:rsidP="00671735">
            <w:pPr>
              <w:rPr>
                <w:rFonts w:cstheme="minorHAnsi"/>
                <w:color w:val="000000"/>
                <w:sz w:val="24"/>
                <w:szCs w:val="24"/>
              </w:rPr>
            </w:pPr>
            <w:r w:rsidRPr="009C7A48">
              <w:rPr>
                <w:sz w:val="24"/>
                <w:szCs w:val="24"/>
              </w:rPr>
              <w:t>základné pomôcky a nástroje na ručné práce, šijací stroj</w:t>
            </w:r>
            <w:r w:rsidR="00671735">
              <w:rPr>
                <w:sz w:val="24"/>
                <w:szCs w:val="24"/>
              </w:rPr>
              <w:t xml:space="preserve">                                                                </w:t>
            </w:r>
            <w:r w:rsidRPr="009C7A48">
              <w:rPr>
                <w:sz w:val="24"/>
                <w:szCs w:val="24"/>
              </w:rPr>
              <w:t>tkaniny – bavlnené, hodvábne, vlnené, syntetické</w:t>
            </w:r>
            <w:r w:rsidR="00671735">
              <w:rPr>
                <w:sz w:val="24"/>
                <w:szCs w:val="24"/>
              </w:rPr>
              <w:t xml:space="preserve">                                                                             </w:t>
            </w:r>
            <w:r w:rsidRPr="009C7A48">
              <w:rPr>
                <w:sz w:val="24"/>
                <w:szCs w:val="24"/>
              </w:rPr>
              <w:t xml:space="preserve">základné stehy, pomocné stehy, </w:t>
            </w:r>
            <w:proofErr w:type="spellStart"/>
            <w:r w:rsidRPr="009C7A48">
              <w:rPr>
                <w:sz w:val="24"/>
                <w:szCs w:val="24"/>
              </w:rPr>
              <w:t>obnitkovacie</w:t>
            </w:r>
            <w:proofErr w:type="spellEnd"/>
            <w:r w:rsidRPr="009C7A48">
              <w:rPr>
                <w:sz w:val="24"/>
                <w:szCs w:val="24"/>
              </w:rPr>
              <w:t xml:space="preserve"> stehy, spojovacie stehy, ozdobné stehy </w:t>
            </w:r>
            <w:r w:rsidR="00671735">
              <w:rPr>
                <w:sz w:val="24"/>
                <w:szCs w:val="24"/>
              </w:rPr>
              <w:t xml:space="preserve">                                                                     </w:t>
            </w:r>
            <w:r w:rsidRPr="009C7A48">
              <w:rPr>
                <w:sz w:val="24"/>
                <w:szCs w:val="24"/>
              </w:rPr>
              <w:t>prišívanie zapínadiel</w:t>
            </w:r>
            <w:r w:rsidR="00671735">
              <w:rPr>
                <w:sz w:val="24"/>
                <w:szCs w:val="24"/>
              </w:rPr>
              <w:t xml:space="preserve">                                                              </w:t>
            </w:r>
            <w:r w:rsidRPr="009C7A48">
              <w:rPr>
                <w:sz w:val="24"/>
                <w:szCs w:val="24"/>
              </w:rPr>
              <w:t>prišitie pútka, navlečenie gumy a šnúrky strih a jeho základné využitie</w:t>
            </w:r>
            <w:r w:rsidR="00671735">
              <w:rPr>
                <w:sz w:val="24"/>
                <w:szCs w:val="24"/>
              </w:rPr>
              <w:t xml:space="preserve">                                          </w:t>
            </w:r>
            <w:r w:rsidRPr="009C7A48">
              <w:rPr>
                <w:sz w:val="24"/>
                <w:szCs w:val="24"/>
              </w:rPr>
              <w:t>háčkovanie (krátky a dlhý stĺpik, retiazkové očká)</w:t>
            </w:r>
            <w:r w:rsidR="00671735">
              <w:rPr>
                <w:sz w:val="24"/>
                <w:szCs w:val="24"/>
              </w:rPr>
              <w:t xml:space="preserve">                                                                    </w:t>
            </w:r>
            <w:r w:rsidRPr="009C7A48">
              <w:rPr>
                <w:sz w:val="24"/>
                <w:szCs w:val="24"/>
              </w:rPr>
              <w:t>pletenie</w:t>
            </w:r>
            <w:r w:rsidR="00671735">
              <w:rPr>
                <w:sz w:val="24"/>
                <w:szCs w:val="24"/>
              </w:rPr>
              <w:t xml:space="preserve"> </w:t>
            </w:r>
            <w:r w:rsidRPr="009C7A48">
              <w:rPr>
                <w:sz w:val="24"/>
                <w:szCs w:val="24"/>
              </w:rPr>
              <w:t>(hladké a obrátené očká, začínanie a ukončenie pletenia, pridávanie a uberanie očiek)</w:t>
            </w:r>
            <w:r w:rsidR="00671735">
              <w:rPr>
                <w:sz w:val="24"/>
                <w:szCs w:val="24"/>
              </w:rPr>
              <w:t xml:space="preserve">                                                                         </w:t>
            </w:r>
            <w:r w:rsidRPr="009C7A48">
              <w:rPr>
                <w:sz w:val="24"/>
                <w:szCs w:val="24"/>
              </w:rPr>
              <w:t xml:space="preserve">práca s netradičným materiálom (napr. šúpolie, drotárstvo, </w:t>
            </w:r>
            <w:proofErr w:type="spellStart"/>
            <w:r w:rsidRPr="009C7A48">
              <w:rPr>
                <w:sz w:val="24"/>
                <w:szCs w:val="24"/>
              </w:rPr>
              <w:t>gumičkovanie</w:t>
            </w:r>
            <w:proofErr w:type="spellEnd"/>
            <w:r w:rsidRPr="009C7A48">
              <w:rPr>
                <w:sz w:val="24"/>
                <w:szCs w:val="24"/>
              </w:rPr>
              <w:t>) kultúra odievania</w:t>
            </w:r>
          </w:p>
        </w:tc>
      </w:tr>
    </w:tbl>
    <w:p w:rsidR="00ED0775" w:rsidRPr="009C7A48" w:rsidRDefault="00ED0775" w:rsidP="00ED0775">
      <w:pPr>
        <w:rPr>
          <w:sz w:val="24"/>
          <w:szCs w:val="24"/>
        </w:rPr>
      </w:pPr>
    </w:p>
    <w:p w:rsidR="00ED0775" w:rsidRPr="009C7A48" w:rsidRDefault="00ED0775" w:rsidP="00ED0775">
      <w:pPr>
        <w:rPr>
          <w:sz w:val="24"/>
          <w:szCs w:val="24"/>
        </w:rPr>
      </w:pPr>
      <w:r w:rsidRPr="009C7A48">
        <w:rPr>
          <w:b/>
          <w:sz w:val="24"/>
          <w:szCs w:val="24"/>
        </w:rPr>
        <w:t xml:space="preserve">Tematický celok: </w:t>
      </w:r>
      <w:r w:rsidRPr="009C7A48">
        <w:rPr>
          <w:sz w:val="24"/>
          <w:szCs w:val="24"/>
        </w:rPr>
        <w:t xml:space="preserve"> </w:t>
      </w:r>
      <w:r w:rsidRPr="00FF3EA1">
        <w:rPr>
          <w:b/>
          <w:sz w:val="24"/>
          <w:szCs w:val="24"/>
        </w:rPr>
        <w:t>Rodinná príprava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1"/>
        <w:gridCol w:w="4461"/>
      </w:tblGrid>
      <w:tr w:rsidR="003E4F31" w:rsidRPr="009C7A48" w:rsidTr="00C140DC">
        <w:trPr>
          <w:trHeight w:val="120"/>
        </w:trPr>
        <w:tc>
          <w:tcPr>
            <w:tcW w:w="4461" w:type="dxa"/>
          </w:tcPr>
          <w:p w:rsidR="003E4F31" w:rsidRPr="009C7A48" w:rsidRDefault="003E4F31" w:rsidP="00C140DC">
            <w:pPr>
              <w:autoSpaceDE w:val="0"/>
              <w:autoSpaceDN w:val="0"/>
              <w:adjustRightInd w:val="0"/>
              <w:spacing w:after="0"/>
              <w:rPr>
                <w:rFonts w:cstheme="minorHAnsi"/>
                <w:color w:val="000000"/>
                <w:sz w:val="24"/>
                <w:szCs w:val="24"/>
              </w:rPr>
            </w:pPr>
            <w:r w:rsidRPr="009C7A48">
              <w:rPr>
                <w:rFonts w:cstheme="minorHAnsi"/>
                <w:b/>
                <w:bCs/>
                <w:color w:val="000000"/>
                <w:sz w:val="24"/>
                <w:szCs w:val="24"/>
              </w:rPr>
              <w:t xml:space="preserve">Výkonový štandard </w:t>
            </w:r>
          </w:p>
        </w:tc>
        <w:tc>
          <w:tcPr>
            <w:tcW w:w="4461" w:type="dxa"/>
          </w:tcPr>
          <w:p w:rsidR="003E4F31" w:rsidRPr="009C7A48" w:rsidRDefault="003E4F31" w:rsidP="00C140DC">
            <w:pPr>
              <w:autoSpaceDE w:val="0"/>
              <w:autoSpaceDN w:val="0"/>
              <w:adjustRightInd w:val="0"/>
              <w:spacing w:after="0"/>
              <w:rPr>
                <w:rFonts w:cstheme="minorHAnsi"/>
                <w:color w:val="000000"/>
                <w:sz w:val="24"/>
                <w:szCs w:val="24"/>
              </w:rPr>
            </w:pPr>
            <w:r w:rsidRPr="009C7A48">
              <w:rPr>
                <w:rFonts w:cstheme="minorHAnsi"/>
                <w:b/>
                <w:bCs/>
                <w:color w:val="000000"/>
                <w:sz w:val="24"/>
                <w:szCs w:val="24"/>
              </w:rPr>
              <w:t xml:space="preserve">Obsahový štandard </w:t>
            </w:r>
          </w:p>
        </w:tc>
      </w:tr>
      <w:tr w:rsidR="003E4F31" w:rsidRPr="009C7A48" w:rsidTr="00C140DC">
        <w:trPr>
          <w:trHeight w:val="4675"/>
        </w:trPr>
        <w:tc>
          <w:tcPr>
            <w:tcW w:w="4461" w:type="dxa"/>
          </w:tcPr>
          <w:p w:rsidR="003E4F31" w:rsidRPr="009C7A48" w:rsidRDefault="003E4F31" w:rsidP="00C140DC">
            <w:pPr>
              <w:autoSpaceDE w:val="0"/>
              <w:autoSpaceDN w:val="0"/>
              <w:adjustRightInd w:val="0"/>
              <w:spacing w:after="0"/>
              <w:rPr>
                <w:rFonts w:cstheme="minorHAnsi"/>
                <w:color w:val="000000"/>
                <w:sz w:val="24"/>
                <w:szCs w:val="24"/>
              </w:rPr>
            </w:pPr>
            <w:r w:rsidRPr="009C7A48">
              <w:rPr>
                <w:rFonts w:cstheme="minorHAnsi"/>
                <w:b/>
                <w:bCs/>
                <w:color w:val="000000"/>
                <w:sz w:val="24"/>
                <w:szCs w:val="24"/>
              </w:rPr>
              <w:t xml:space="preserve">Žiak počas štúdia na základnej škole vie/dokáže: </w:t>
            </w:r>
          </w:p>
          <w:p w:rsidR="003E4F31" w:rsidRPr="009C7A48" w:rsidRDefault="003E4F31" w:rsidP="003E4F31">
            <w:pPr>
              <w:rPr>
                <w:rFonts w:cstheme="minorHAnsi"/>
                <w:color w:val="000000"/>
                <w:sz w:val="24"/>
                <w:szCs w:val="24"/>
              </w:rPr>
            </w:pPr>
            <w:r w:rsidRPr="009C7A48">
              <w:rPr>
                <w:sz w:val="24"/>
                <w:szCs w:val="24"/>
              </w:rPr>
              <w:t xml:space="preserve">- identifikovať predpoklady pre založenie rodiny, </w:t>
            </w:r>
            <w:r>
              <w:rPr>
                <w:sz w:val="24"/>
                <w:szCs w:val="24"/>
              </w:rPr>
              <w:t xml:space="preserve">                                                                                  </w:t>
            </w:r>
            <w:r w:rsidRPr="009C7A48">
              <w:rPr>
                <w:sz w:val="24"/>
                <w:szCs w:val="24"/>
              </w:rPr>
              <w:t xml:space="preserve">-  analyzovať a diskutovať o faktoroch ohrozujúcich rodinu, </w:t>
            </w:r>
            <w:r>
              <w:rPr>
                <w:sz w:val="24"/>
                <w:szCs w:val="24"/>
              </w:rPr>
              <w:t xml:space="preserve">                                                                 </w:t>
            </w:r>
            <w:r w:rsidRPr="009C7A48">
              <w:rPr>
                <w:sz w:val="24"/>
                <w:szCs w:val="24"/>
              </w:rPr>
              <w:t xml:space="preserve">-  efektívne komunikovať v rodine, </w:t>
            </w:r>
            <w:r>
              <w:rPr>
                <w:sz w:val="24"/>
                <w:szCs w:val="24"/>
              </w:rPr>
              <w:t xml:space="preserve">                                         </w:t>
            </w:r>
            <w:r w:rsidRPr="009C7A48">
              <w:rPr>
                <w:sz w:val="24"/>
                <w:szCs w:val="24"/>
              </w:rPr>
              <w:t xml:space="preserve">-  diskutovať o roliach v rodine, </w:t>
            </w:r>
            <w:r>
              <w:rPr>
                <w:sz w:val="24"/>
                <w:szCs w:val="24"/>
              </w:rPr>
              <w:t xml:space="preserve">                                                </w:t>
            </w:r>
            <w:r w:rsidRPr="009C7A48">
              <w:rPr>
                <w:sz w:val="24"/>
                <w:szCs w:val="24"/>
              </w:rPr>
              <w:t xml:space="preserve">-  vyhľadať inštitúcie, ktorým je povinnosť nahlásiť narodenie dieťaťa, </w:t>
            </w:r>
            <w:r>
              <w:rPr>
                <w:sz w:val="24"/>
                <w:szCs w:val="24"/>
              </w:rPr>
              <w:t xml:space="preserve">                                                              </w:t>
            </w:r>
            <w:r w:rsidRPr="009C7A48">
              <w:rPr>
                <w:sz w:val="24"/>
                <w:szCs w:val="24"/>
              </w:rPr>
              <w:t xml:space="preserve">-  demonštrovať starostlivosť o dieťa (dojča), </w:t>
            </w:r>
            <w:r>
              <w:rPr>
                <w:sz w:val="24"/>
                <w:szCs w:val="24"/>
              </w:rPr>
              <w:t xml:space="preserve">                                                                                </w:t>
            </w:r>
            <w:r w:rsidRPr="009C7A48">
              <w:rPr>
                <w:sz w:val="24"/>
                <w:szCs w:val="24"/>
              </w:rPr>
              <w:t xml:space="preserve">-  odmerať telesnú teplotu rôznymi spôsobmi. </w:t>
            </w:r>
            <w:r>
              <w:rPr>
                <w:sz w:val="24"/>
                <w:szCs w:val="24"/>
              </w:rPr>
              <w:t xml:space="preserve">                                                                                    </w:t>
            </w:r>
            <w:r w:rsidRPr="009C7A48">
              <w:rPr>
                <w:sz w:val="24"/>
                <w:szCs w:val="24"/>
              </w:rPr>
              <w:t>-  oboznámiť sa so starostlivosťou o chorých a starých ľudí</w:t>
            </w:r>
          </w:p>
        </w:tc>
        <w:tc>
          <w:tcPr>
            <w:tcW w:w="4461" w:type="dxa"/>
          </w:tcPr>
          <w:p w:rsidR="003E4F31" w:rsidRPr="0052453E" w:rsidRDefault="0052453E" w:rsidP="0052453E">
            <w:pPr>
              <w:rPr>
                <w:sz w:val="24"/>
                <w:szCs w:val="24"/>
              </w:rPr>
            </w:pPr>
            <w:r w:rsidRPr="009C7A48">
              <w:rPr>
                <w:sz w:val="24"/>
                <w:szCs w:val="24"/>
              </w:rPr>
              <w:t>predpoklady pre založenie rodiny (fyzická, duševná a spoločenská zrelosť človeka)</w:t>
            </w:r>
            <w:r>
              <w:rPr>
                <w:sz w:val="24"/>
                <w:szCs w:val="24"/>
              </w:rPr>
              <w:t xml:space="preserve"> </w:t>
            </w:r>
            <w:r w:rsidRPr="009C7A48">
              <w:rPr>
                <w:sz w:val="24"/>
                <w:szCs w:val="24"/>
              </w:rPr>
              <w:t>význam vzťahov, hodnotová orientácia, zodpovednosť, tolerancia,</w:t>
            </w:r>
            <w:r>
              <w:rPr>
                <w:sz w:val="24"/>
                <w:szCs w:val="24"/>
              </w:rPr>
              <w:t xml:space="preserve">                                                     </w:t>
            </w:r>
            <w:r w:rsidRPr="009C7A48">
              <w:rPr>
                <w:sz w:val="24"/>
                <w:szCs w:val="24"/>
              </w:rPr>
              <w:t>význam rodinného zázemie, zodpovednosť za deti, člena rodiny, rodičov, starých rodičov</w:t>
            </w:r>
            <w:r>
              <w:rPr>
                <w:sz w:val="24"/>
                <w:szCs w:val="24"/>
              </w:rPr>
              <w:t xml:space="preserve">                                                                                   </w:t>
            </w:r>
            <w:r w:rsidRPr="009C7A48">
              <w:rPr>
                <w:sz w:val="24"/>
                <w:szCs w:val="24"/>
              </w:rPr>
              <w:t>byt a jeho funkcia – kultúra racionálneho bývania komunikácia medzi členmi rodiny,</w:t>
            </w:r>
            <w:r>
              <w:rPr>
                <w:sz w:val="24"/>
                <w:szCs w:val="24"/>
              </w:rPr>
              <w:t xml:space="preserve">         </w:t>
            </w:r>
            <w:r w:rsidRPr="009C7A48">
              <w:rPr>
                <w:sz w:val="24"/>
                <w:szCs w:val="24"/>
              </w:rPr>
              <w:t xml:space="preserve">rodinné súžitie (rodičia a deti, spolužitie viacerých generácií) </w:t>
            </w:r>
            <w:r>
              <w:rPr>
                <w:sz w:val="24"/>
                <w:szCs w:val="24"/>
              </w:rPr>
              <w:t xml:space="preserve">                                             </w:t>
            </w:r>
            <w:r w:rsidRPr="009C7A48">
              <w:rPr>
                <w:sz w:val="24"/>
                <w:szCs w:val="24"/>
              </w:rPr>
              <w:t>nebezpečné zlozvyky a ich následky (napr. fajčenie, závislosť na hrách), šikanovanie, domáce násilie</w:t>
            </w:r>
            <w:r>
              <w:rPr>
                <w:sz w:val="24"/>
                <w:szCs w:val="24"/>
              </w:rPr>
              <w:t xml:space="preserve">                                                                  </w:t>
            </w:r>
            <w:r w:rsidRPr="009C7A48">
              <w:rPr>
                <w:sz w:val="24"/>
                <w:szCs w:val="24"/>
              </w:rPr>
              <w:t>svadba, rôzne tradície, obrady a zvyky, multikultúrna výchova</w:t>
            </w:r>
            <w:r>
              <w:rPr>
                <w:sz w:val="24"/>
                <w:szCs w:val="24"/>
              </w:rPr>
              <w:t xml:space="preserve">                                                            </w:t>
            </w:r>
            <w:r w:rsidRPr="009C7A48">
              <w:rPr>
                <w:sz w:val="24"/>
                <w:szCs w:val="24"/>
              </w:rPr>
              <w:t>úplná a neúplná rodina</w:t>
            </w:r>
            <w:r>
              <w:rPr>
                <w:sz w:val="24"/>
                <w:szCs w:val="24"/>
              </w:rPr>
              <w:t xml:space="preserve">                                                                    </w:t>
            </w:r>
            <w:r w:rsidRPr="009C7A48">
              <w:rPr>
                <w:sz w:val="24"/>
                <w:szCs w:val="24"/>
              </w:rPr>
              <w:t xml:space="preserve">úloha a ciele manželstva (povinnosti a </w:t>
            </w:r>
            <w:r w:rsidRPr="009C7A48">
              <w:rPr>
                <w:sz w:val="24"/>
                <w:szCs w:val="24"/>
              </w:rPr>
              <w:lastRenderedPageBreak/>
              <w:t>práva manželov)</w:t>
            </w:r>
            <w:r>
              <w:rPr>
                <w:sz w:val="24"/>
                <w:szCs w:val="24"/>
              </w:rPr>
              <w:t xml:space="preserve">                                                                </w:t>
            </w:r>
            <w:r w:rsidRPr="009C7A48">
              <w:rPr>
                <w:sz w:val="24"/>
                <w:szCs w:val="24"/>
              </w:rPr>
              <w:t xml:space="preserve">tehotenstvo (základy hygieny, povinné lekárske vyšetrenia, príprava na materstvo) rodičovstvo (povinnosti voči úradom v súvislosti s narodením dieťaťa, rola matky a otca) </w:t>
            </w:r>
            <w:r>
              <w:rPr>
                <w:sz w:val="24"/>
                <w:szCs w:val="24"/>
              </w:rPr>
              <w:t xml:space="preserve">                                                                                  </w:t>
            </w:r>
            <w:r w:rsidRPr="009C7A48">
              <w:rPr>
                <w:sz w:val="24"/>
                <w:szCs w:val="24"/>
              </w:rPr>
              <w:t>starostlivosť o dieťa (detská výbavička, príprava mlieka a iných pokrmov, denný režim dieťaťa)</w:t>
            </w:r>
            <w:r>
              <w:rPr>
                <w:sz w:val="24"/>
                <w:szCs w:val="24"/>
              </w:rPr>
              <w:t xml:space="preserve">                                                                            </w:t>
            </w:r>
            <w:r w:rsidRPr="009C7A48">
              <w:rPr>
                <w:sz w:val="24"/>
                <w:szCs w:val="24"/>
              </w:rPr>
              <w:t>starostlivosť o rodinných príslušníkov, starších a chorých (napr. rôzne spôsoby merania telesnej teploty, prikladanie obkladov</w:t>
            </w:r>
            <w:r>
              <w:rPr>
                <w:sz w:val="24"/>
                <w:szCs w:val="24"/>
              </w:rPr>
              <w:t xml:space="preserve">, podávanie liekov, stravovanie základné lekárske vyšetrenia                                                                                            </w:t>
            </w:r>
            <w:r w:rsidRPr="009C7A48">
              <w:rPr>
                <w:sz w:val="24"/>
                <w:szCs w:val="24"/>
              </w:rPr>
              <w:t xml:space="preserve">spoločné trávenie času - komunikácia zdravý životný štýl, význam starostlivosti o zdravie a o </w:t>
            </w:r>
            <w:proofErr w:type="spellStart"/>
            <w:r w:rsidRPr="009C7A48">
              <w:rPr>
                <w:sz w:val="24"/>
                <w:szCs w:val="24"/>
              </w:rPr>
              <w:t>sebarozvoj</w:t>
            </w:r>
            <w:proofErr w:type="spellEnd"/>
          </w:p>
        </w:tc>
      </w:tr>
    </w:tbl>
    <w:p w:rsidR="00ED0775" w:rsidRDefault="00ED0775" w:rsidP="00ED0775"/>
    <w:p w:rsidR="00C1261F" w:rsidRPr="00647A0A" w:rsidRDefault="00C75A5D" w:rsidP="00C75A5D">
      <w:pPr>
        <w:autoSpaceDE w:val="0"/>
        <w:autoSpaceDN w:val="0"/>
        <w:adjustRightInd w:val="0"/>
        <w:spacing w:after="0"/>
        <w:rPr>
          <w:rFonts w:cstheme="minorHAnsi"/>
          <w:b/>
          <w:bCs/>
          <w:sz w:val="24"/>
          <w:szCs w:val="24"/>
        </w:rPr>
      </w:pPr>
      <w:r w:rsidRPr="005F61F8">
        <w:rPr>
          <w:rFonts w:cstheme="minorHAnsi"/>
          <w:b/>
          <w:bCs/>
          <w:color w:val="000000"/>
          <w:sz w:val="24"/>
          <w:szCs w:val="24"/>
        </w:rPr>
        <w:t>Te</w:t>
      </w:r>
      <w:r>
        <w:rPr>
          <w:rFonts w:cstheme="minorHAnsi"/>
          <w:b/>
          <w:bCs/>
          <w:color w:val="000000"/>
          <w:sz w:val="24"/>
          <w:szCs w:val="24"/>
        </w:rPr>
        <w:t xml:space="preserve">matický </w:t>
      </w:r>
      <w:r w:rsidRPr="00C75A5D">
        <w:rPr>
          <w:rFonts w:cstheme="minorHAnsi"/>
          <w:b/>
          <w:bCs/>
          <w:color w:val="000000"/>
          <w:sz w:val="24"/>
          <w:szCs w:val="24"/>
        </w:rPr>
        <w:t xml:space="preserve">celok: </w:t>
      </w:r>
      <w:r w:rsidR="005F61F8" w:rsidRPr="00C75A5D">
        <w:rPr>
          <w:rFonts w:cstheme="minorHAnsi"/>
          <w:b/>
          <w:bCs/>
          <w:sz w:val="24"/>
          <w:szCs w:val="24"/>
        </w:rPr>
        <w:t xml:space="preserve">Pestovateľské práce a chovateľstvo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0"/>
        <w:gridCol w:w="4520"/>
      </w:tblGrid>
      <w:tr w:rsidR="005F61F8" w:rsidRPr="005F61F8" w:rsidTr="001B72A2">
        <w:trPr>
          <w:trHeight w:val="120"/>
        </w:trPr>
        <w:tc>
          <w:tcPr>
            <w:tcW w:w="4520"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Výkonový štandard </w:t>
            </w:r>
          </w:p>
        </w:tc>
        <w:tc>
          <w:tcPr>
            <w:tcW w:w="4520"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Obsahový štandard </w:t>
            </w:r>
          </w:p>
        </w:tc>
      </w:tr>
      <w:tr w:rsidR="005F61F8" w:rsidRPr="005F61F8" w:rsidTr="00C1261F">
        <w:trPr>
          <w:trHeight w:val="1125"/>
        </w:trPr>
        <w:tc>
          <w:tcPr>
            <w:tcW w:w="4520" w:type="dxa"/>
          </w:tcPr>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b/>
                <w:bCs/>
                <w:color w:val="000000"/>
                <w:sz w:val="24"/>
                <w:szCs w:val="24"/>
              </w:rPr>
              <w:t xml:space="preserve">Žiak počas štúdia na základnej škole vie/dokáže: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vykonávať jednoduché pestovateľské činnosti,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zvoliť vhodné pracovné postupy pri pestovaní vybraných rastlín,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využívať kvety pre výzdobu, </w:t>
            </w:r>
          </w:p>
          <w:p w:rsidR="005F61F8" w:rsidRPr="005F61F8" w:rsidRDefault="005F61F8" w:rsidP="00E0397C">
            <w:pPr>
              <w:autoSpaceDE w:val="0"/>
              <w:autoSpaceDN w:val="0"/>
              <w:adjustRightInd w:val="0"/>
              <w:spacing w:after="0"/>
              <w:rPr>
                <w:rFonts w:cstheme="minorHAnsi"/>
                <w:sz w:val="24"/>
                <w:szCs w:val="24"/>
              </w:rPr>
            </w:pPr>
            <w:r w:rsidRPr="005F61F8">
              <w:rPr>
                <w:rFonts w:cstheme="minorHAnsi"/>
                <w:color w:val="000000"/>
                <w:sz w:val="24"/>
                <w:szCs w:val="24"/>
              </w:rPr>
              <w:t xml:space="preserve">- zvoliť podľa druhu pestovateľských </w:t>
            </w:r>
            <w:r w:rsidRPr="005F61F8">
              <w:rPr>
                <w:rFonts w:cstheme="minorHAnsi"/>
                <w:sz w:val="24"/>
                <w:szCs w:val="24"/>
              </w:rPr>
              <w:t xml:space="preserve">činností správne pomôcky, nástroje a náradie a urobiť ich údržbu,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dodržiavať technologické postupy,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preukázať základnú znalosť chovu drobných zvierat a zásad bezpečného kontaktu so zvieratami,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dodržiavať zásady hygieny a bezpečnosti,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sz w:val="24"/>
                <w:szCs w:val="24"/>
              </w:rPr>
              <w:t xml:space="preserve">- poskytnúť prvú pomoc pri úraze vrátane úrazu spôsobeného zvieratami. </w:t>
            </w:r>
          </w:p>
          <w:p w:rsidR="005F61F8" w:rsidRPr="005F61F8" w:rsidRDefault="005F61F8" w:rsidP="00E0397C">
            <w:pPr>
              <w:autoSpaceDE w:val="0"/>
              <w:autoSpaceDN w:val="0"/>
              <w:adjustRightInd w:val="0"/>
              <w:spacing w:after="0"/>
              <w:rPr>
                <w:rFonts w:cstheme="minorHAnsi"/>
                <w:color w:val="000000"/>
                <w:sz w:val="24"/>
                <w:szCs w:val="24"/>
              </w:rPr>
            </w:pPr>
          </w:p>
        </w:tc>
        <w:tc>
          <w:tcPr>
            <w:tcW w:w="4520" w:type="dxa"/>
          </w:tcPr>
          <w:p w:rsidR="005F61F8" w:rsidRPr="005F61F8" w:rsidRDefault="005F61F8" w:rsidP="00E0397C">
            <w:pPr>
              <w:autoSpaceDE w:val="0"/>
              <w:autoSpaceDN w:val="0"/>
              <w:adjustRightInd w:val="0"/>
              <w:spacing w:after="0"/>
              <w:rPr>
                <w:rFonts w:cstheme="minorHAnsi"/>
                <w:sz w:val="24"/>
                <w:szCs w:val="24"/>
              </w:rPr>
            </w:pPr>
            <w:r w:rsidRPr="005F61F8">
              <w:rPr>
                <w:rFonts w:cstheme="minorHAnsi"/>
                <w:color w:val="000000"/>
                <w:sz w:val="24"/>
                <w:szCs w:val="24"/>
              </w:rPr>
              <w:t xml:space="preserve">základné podmienky pre pestovanie (pôda a jej spracovanie – rýľovanie, hrabanie, úprava hriadok; zvyšovanie úrodnosti – hnojenie, striedanie plodín; výživa rastlín, ochrana rastlín a pôdy) zelenina (osivo, výsadba, priesady, jednotenie zeleniny, podmienky a zásady pestovania, pestovanie </w:t>
            </w:r>
            <w:r w:rsidRPr="005F61F8">
              <w:rPr>
                <w:rFonts w:cstheme="minorHAnsi"/>
                <w:sz w:val="24"/>
                <w:szCs w:val="24"/>
              </w:rPr>
              <w:t xml:space="preserve">vybraných druhov zeleniny) okrasné rastliny (zásady ošetrovania izbových rastlín, rozmnožovanie izbových rastlín stonkovými odrezkami, pestovanie vybraných okrasných drevín a kvetov, kvety v interiéri a exteriéri) rez, jednoduchá úprava kvetov, jednoduché aranžovanie a viazanie kytíc ovocné dreviny (druhy, spôsob pestovania, uskladnenie a spracovanie) liečivé rastliny (pestovanie vybraných druhov rastlín, rastliny a zdravie človeka, liečivé účinky rastlín, jedovaté rastliny, rastliny ako drogy a ich zneužívanie, alergie) poznávanie </w:t>
            </w:r>
            <w:r w:rsidRPr="005F61F8">
              <w:rPr>
                <w:rFonts w:cstheme="minorHAnsi"/>
                <w:sz w:val="24"/>
                <w:szCs w:val="24"/>
              </w:rPr>
              <w:lastRenderedPageBreak/>
              <w:t xml:space="preserve">škodcov, ochrana zeleniny... </w:t>
            </w: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sz w:val="24"/>
                <w:szCs w:val="24"/>
              </w:rPr>
              <w:t xml:space="preserve">chovateľstvo (chov zvierat v domácnosti, podmienky chovu, hygiena a bezpečnosť chovu, kontakt so známymi i neznámymi zvieratami) </w:t>
            </w:r>
          </w:p>
          <w:p w:rsidR="005F61F8" w:rsidRPr="005F61F8" w:rsidRDefault="005F61F8" w:rsidP="00E0397C">
            <w:pPr>
              <w:autoSpaceDE w:val="0"/>
              <w:autoSpaceDN w:val="0"/>
              <w:adjustRightInd w:val="0"/>
              <w:spacing w:after="0"/>
              <w:rPr>
                <w:rFonts w:cstheme="minorHAnsi"/>
                <w:color w:val="000000"/>
                <w:sz w:val="24"/>
                <w:szCs w:val="24"/>
              </w:rPr>
            </w:pPr>
          </w:p>
        </w:tc>
      </w:tr>
    </w:tbl>
    <w:p w:rsidR="00C1261F" w:rsidRDefault="00C1261F" w:rsidP="00E0397C">
      <w:pPr>
        <w:autoSpaceDE w:val="0"/>
        <w:autoSpaceDN w:val="0"/>
        <w:adjustRightInd w:val="0"/>
        <w:spacing w:after="0"/>
        <w:jc w:val="both"/>
        <w:rPr>
          <w:rFonts w:cstheme="minorHAnsi"/>
          <w:color w:val="000000"/>
          <w:sz w:val="24"/>
          <w:szCs w:val="24"/>
        </w:rPr>
      </w:pPr>
    </w:p>
    <w:p w:rsidR="00C1261F" w:rsidRPr="00647A0A" w:rsidRDefault="00C1261F" w:rsidP="00E0397C">
      <w:pPr>
        <w:autoSpaceDE w:val="0"/>
        <w:autoSpaceDN w:val="0"/>
        <w:adjustRightInd w:val="0"/>
        <w:spacing w:after="0"/>
        <w:jc w:val="both"/>
        <w:rPr>
          <w:rFonts w:cstheme="minorHAnsi"/>
          <w:color w:val="000000"/>
          <w:sz w:val="24"/>
          <w:szCs w:val="24"/>
        </w:rPr>
      </w:pPr>
    </w:p>
    <w:p w:rsidR="005F61F8" w:rsidRPr="00647A0A" w:rsidRDefault="005F61F8" w:rsidP="00E0397C">
      <w:pPr>
        <w:pStyle w:val="Default"/>
        <w:spacing w:line="276" w:lineRule="auto"/>
        <w:rPr>
          <w:rFonts w:asciiTheme="minorHAnsi" w:hAnsiTheme="minorHAnsi" w:cstheme="minorHAnsi"/>
          <w:b/>
          <w:bCs/>
          <w:sz w:val="28"/>
          <w:szCs w:val="28"/>
        </w:rPr>
      </w:pPr>
      <w:r w:rsidRPr="00647A0A">
        <w:rPr>
          <w:rFonts w:asciiTheme="minorHAnsi" w:hAnsiTheme="minorHAnsi" w:cstheme="minorHAnsi"/>
          <w:b/>
          <w:bCs/>
          <w:sz w:val="28"/>
          <w:szCs w:val="28"/>
        </w:rPr>
        <w:t xml:space="preserve">5. Metódy a formy – stratégie vyučovania </w:t>
      </w:r>
    </w:p>
    <w:p w:rsidR="00647A0A" w:rsidRPr="005F61F8" w:rsidRDefault="00647A0A" w:rsidP="00E0397C">
      <w:pPr>
        <w:pStyle w:val="Default"/>
        <w:spacing w:line="276" w:lineRule="auto"/>
        <w:rPr>
          <w:rFonts w:asciiTheme="minorHAnsi" w:hAnsiTheme="minorHAnsi" w:cstheme="minorHAnsi"/>
        </w:rPr>
      </w:pPr>
    </w:p>
    <w:p w:rsidR="005F61F8" w:rsidRDefault="005B44A1" w:rsidP="00E0397C">
      <w:pPr>
        <w:pStyle w:val="Default"/>
        <w:spacing w:line="276" w:lineRule="auto"/>
        <w:rPr>
          <w:rFonts w:asciiTheme="minorHAnsi" w:hAnsiTheme="minorHAnsi" w:cstheme="minorHAnsi"/>
        </w:rPr>
      </w:pPr>
      <w:r>
        <w:rPr>
          <w:rFonts w:asciiTheme="minorHAnsi" w:hAnsiTheme="minorHAnsi" w:cstheme="minorHAnsi"/>
        </w:rPr>
        <w:t xml:space="preserve">          </w:t>
      </w:r>
      <w:r w:rsidR="005F61F8" w:rsidRPr="005F61F8">
        <w:rPr>
          <w:rFonts w:asciiTheme="minorHAnsi" w:hAnsiTheme="minorHAnsi" w:cstheme="minorHAnsi"/>
        </w:rPr>
        <w:t xml:space="preserve">Pre predmet technika na základnej školy budú použité nasledovné metódy: </w:t>
      </w:r>
    </w:p>
    <w:p w:rsidR="005B44A1" w:rsidRPr="005F61F8" w:rsidRDefault="005B44A1" w:rsidP="00E0397C">
      <w:pPr>
        <w:pStyle w:val="Default"/>
        <w:spacing w:line="276" w:lineRule="auto"/>
        <w:rPr>
          <w:rFonts w:asciiTheme="minorHAnsi" w:hAnsiTheme="minorHAnsi" w:cstheme="minorHAnsi"/>
        </w:rPr>
      </w:pPr>
    </w:p>
    <w:p w:rsid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a) Pre teoretické získavanie poznatkov z príslušných tematických celkov </w:t>
      </w:r>
      <w:r w:rsidRPr="005F61F8">
        <w:rPr>
          <w:rFonts w:asciiTheme="minorHAnsi" w:hAnsiTheme="minorHAnsi" w:cstheme="minorHAnsi"/>
          <w:b/>
          <w:bCs/>
        </w:rPr>
        <w:t xml:space="preserve">výkladová metóda </w:t>
      </w:r>
      <w:r w:rsidRPr="005F61F8">
        <w:rPr>
          <w:rFonts w:asciiTheme="minorHAnsi" w:hAnsiTheme="minorHAnsi" w:cstheme="minorHAnsi"/>
        </w:rPr>
        <w:t xml:space="preserve">(tematické celky – Človek a technika, Človek a výroba v praxi, Úžitkové a darčekové predmety). </w:t>
      </w:r>
    </w:p>
    <w:p w:rsidR="005B44A1" w:rsidRPr="005F61F8" w:rsidRDefault="005B44A1" w:rsidP="00E0397C">
      <w:pPr>
        <w:pStyle w:val="Default"/>
        <w:spacing w:line="276" w:lineRule="auto"/>
        <w:rPr>
          <w:rFonts w:asciiTheme="minorHAnsi" w:hAnsiTheme="minorHAnsi" w:cstheme="minorHAnsi"/>
        </w:rPr>
      </w:pPr>
    </w:p>
    <w:p w:rsidR="005B44A1"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b) Na precvičovanie a spätnú väzbu je vhodné použiť metódu precvičovania formou </w:t>
      </w:r>
      <w:r w:rsidRPr="005F61F8">
        <w:rPr>
          <w:rFonts w:asciiTheme="minorHAnsi" w:hAnsiTheme="minorHAnsi" w:cstheme="minorHAnsi"/>
          <w:b/>
          <w:bCs/>
        </w:rPr>
        <w:t xml:space="preserve">pracovných listov </w:t>
      </w:r>
      <w:r w:rsidRPr="005F61F8">
        <w:rPr>
          <w:rFonts w:asciiTheme="minorHAnsi" w:hAnsiTheme="minorHAnsi" w:cstheme="minorHAnsi"/>
        </w:rPr>
        <w:t>v tlačenej alebo elektronickej podobe.</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w:t>
      </w:r>
    </w:p>
    <w:p w:rsidR="005F61F8" w:rsidRPr="005F61F8" w:rsidRDefault="005F61F8" w:rsidP="00E0397C">
      <w:pPr>
        <w:autoSpaceDE w:val="0"/>
        <w:autoSpaceDN w:val="0"/>
        <w:adjustRightInd w:val="0"/>
        <w:spacing w:after="0"/>
        <w:jc w:val="both"/>
        <w:rPr>
          <w:rFonts w:cstheme="minorHAnsi"/>
          <w:color w:val="000000"/>
          <w:sz w:val="24"/>
          <w:szCs w:val="24"/>
        </w:rPr>
      </w:pPr>
      <w:r w:rsidRPr="005F61F8">
        <w:rPr>
          <w:rFonts w:cstheme="minorHAnsi"/>
          <w:sz w:val="24"/>
          <w:szCs w:val="24"/>
        </w:rPr>
        <w:t xml:space="preserve">c) Pre nadobúdanie praktických zručností </w:t>
      </w:r>
      <w:r w:rsidRPr="005F61F8">
        <w:rPr>
          <w:rFonts w:cstheme="minorHAnsi"/>
          <w:b/>
          <w:bCs/>
          <w:sz w:val="24"/>
          <w:szCs w:val="24"/>
        </w:rPr>
        <w:t xml:space="preserve">projektová metóda alebo problémové vyučovanie </w:t>
      </w:r>
      <w:r w:rsidRPr="005F61F8">
        <w:rPr>
          <w:rFonts w:cstheme="minorHAnsi"/>
          <w:sz w:val="24"/>
          <w:szCs w:val="24"/>
        </w:rPr>
        <w:t>(tematické celky Človek a technika, Človek a výroba v praxi, Úžitkové a darčekové predmety). Pri použití projektovej metódy, prípadne problémového vyučovania budú realizované prezentácie žiakov na rozvoj ďalších kompetencií (komunikačné kompetencie).</w:t>
      </w:r>
    </w:p>
    <w:p w:rsidR="005F61F8" w:rsidRPr="005F61F8" w:rsidRDefault="005F61F8" w:rsidP="00E0397C">
      <w:pPr>
        <w:autoSpaceDE w:val="0"/>
        <w:autoSpaceDN w:val="0"/>
        <w:adjustRightInd w:val="0"/>
        <w:spacing w:after="0"/>
        <w:jc w:val="both"/>
        <w:rPr>
          <w:rFonts w:cstheme="minorHAnsi"/>
          <w:color w:val="000000"/>
          <w:sz w:val="24"/>
          <w:szCs w:val="24"/>
        </w:rPr>
      </w:pP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b/>
          <w:bCs/>
        </w:rPr>
        <w:t xml:space="preserve">Proces </w:t>
      </w:r>
    </w:p>
    <w:p w:rsidR="005F61F8" w:rsidRPr="005F61F8" w:rsidRDefault="005F61F8" w:rsidP="00E0397C">
      <w:pPr>
        <w:autoSpaceDE w:val="0"/>
        <w:autoSpaceDN w:val="0"/>
        <w:adjustRightInd w:val="0"/>
        <w:spacing w:after="0"/>
        <w:jc w:val="both"/>
        <w:rPr>
          <w:rFonts w:cstheme="minorHAnsi"/>
          <w:color w:val="000000"/>
          <w:sz w:val="24"/>
          <w:szCs w:val="24"/>
        </w:rPr>
      </w:pPr>
      <w:r w:rsidRPr="005F61F8">
        <w:rPr>
          <w:rFonts w:cstheme="minorHAnsi"/>
          <w:sz w:val="24"/>
          <w:szCs w:val="24"/>
        </w:rPr>
        <w:t xml:space="preserve">Výkonové a obsahové štandardy predmetu technika vytvárajú podmienky pre tvorivú prácu učiteľa a žiaka pre rozvoj uvádzaných kľúčových kompetencií. Sú koncipované tak, aby sa žiak rozvíjal všestranne. Pre osvojenie stanovených vedomostí je možné využívať internet ako zdroj informácií, prípadne ďalšie možnosti IKT. Vo vyučovacom procese je možné využiť multimédiá a multimediálne prezentácie so zameraním na vzdelávanie v oblasti techniky. Osobitná pozornosť sa kladie na </w:t>
      </w:r>
      <w:proofErr w:type="spellStart"/>
      <w:r w:rsidRPr="005F61F8">
        <w:rPr>
          <w:rFonts w:cstheme="minorHAnsi"/>
          <w:sz w:val="24"/>
          <w:szCs w:val="24"/>
        </w:rPr>
        <w:t>medzipredmetové</w:t>
      </w:r>
      <w:proofErr w:type="spellEnd"/>
      <w:r w:rsidRPr="005F61F8">
        <w:rPr>
          <w:rFonts w:cstheme="minorHAnsi"/>
          <w:sz w:val="24"/>
          <w:szCs w:val="24"/>
        </w:rPr>
        <w:t xml:space="preserve"> vzťahy hlavne s predmetmi: fyzika, matematika, biológia a informatika. V organizovaní vyučovacieho procesu je možné využívať viac tímovú prácu (projektové a problémové vyučovanie) pred frontálnou prácou žiakov.</w:t>
      </w:r>
    </w:p>
    <w:p w:rsidR="005F61F8" w:rsidRPr="005F61F8" w:rsidRDefault="005F61F8" w:rsidP="00E0397C">
      <w:pPr>
        <w:autoSpaceDE w:val="0"/>
        <w:autoSpaceDN w:val="0"/>
        <w:adjustRightInd w:val="0"/>
        <w:spacing w:after="0"/>
        <w:jc w:val="both"/>
        <w:rPr>
          <w:rFonts w:cstheme="minorHAnsi"/>
          <w:b/>
          <w:bCs/>
          <w:color w:val="000000"/>
          <w:sz w:val="24"/>
          <w:szCs w:val="24"/>
        </w:rPr>
      </w:pPr>
    </w:p>
    <w:p w:rsid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Práve tímová práca sa využíva pri riešení rôznych problémov v bežnom živote. Žiaci sa majú naučiť vzájomne komunikovať v tíme, spoločne pracovať, vedieť uplatniť svoj názor pri riešení problému, učiť sa od ostatných, niesť zodpovednosť za prácu celého tímu. </w:t>
      </w:r>
    </w:p>
    <w:p w:rsidR="005B44A1" w:rsidRPr="005F61F8" w:rsidRDefault="005B44A1" w:rsidP="00E0397C">
      <w:pPr>
        <w:pStyle w:val="Default"/>
        <w:spacing w:line="276" w:lineRule="auto"/>
        <w:rPr>
          <w:rFonts w:asciiTheme="minorHAnsi" w:hAnsiTheme="minorHAnsi" w:cstheme="minorHAnsi"/>
        </w:rPr>
      </w:pPr>
    </w:p>
    <w:p w:rsidR="005F61F8" w:rsidRPr="005B44A1" w:rsidRDefault="005F61F8" w:rsidP="00E0397C">
      <w:pPr>
        <w:pStyle w:val="Default"/>
        <w:spacing w:line="276" w:lineRule="auto"/>
        <w:rPr>
          <w:rFonts w:asciiTheme="minorHAnsi" w:hAnsiTheme="minorHAnsi" w:cstheme="minorHAnsi"/>
          <w:b/>
          <w:bCs/>
          <w:sz w:val="28"/>
          <w:szCs w:val="28"/>
        </w:rPr>
      </w:pPr>
      <w:r w:rsidRPr="005B44A1">
        <w:rPr>
          <w:rFonts w:asciiTheme="minorHAnsi" w:hAnsiTheme="minorHAnsi" w:cstheme="minorHAnsi"/>
          <w:b/>
          <w:bCs/>
          <w:sz w:val="28"/>
          <w:szCs w:val="28"/>
        </w:rPr>
        <w:t xml:space="preserve">6. Učebné zdroje </w:t>
      </w:r>
    </w:p>
    <w:p w:rsidR="005B44A1" w:rsidRPr="005F61F8" w:rsidRDefault="005B44A1" w:rsidP="00E0397C">
      <w:pPr>
        <w:pStyle w:val="Default"/>
        <w:spacing w:line="276" w:lineRule="auto"/>
        <w:rPr>
          <w:rFonts w:asciiTheme="minorHAnsi" w:hAnsiTheme="minorHAnsi" w:cstheme="minorHAnsi"/>
        </w:rPr>
      </w:pPr>
    </w:p>
    <w:p w:rsidR="005F61F8" w:rsidRPr="005F61F8" w:rsidRDefault="005B44A1" w:rsidP="00E0397C">
      <w:pPr>
        <w:autoSpaceDE w:val="0"/>
        <w:autoSpaceDN w:val="0"/>
        <w:adjustRightInd w:val="0"/>
        <w:spacing w:after="0"/>
        <w:jc w:val="both"/>
        <w:rPr>
          <w:rFonts w:cstheme="minorHAnsi"/>
          <w:b/>
          <w:bCs/>
          <w:color w:val="000000"/>
          <w:sz w:val="24"/>
          <w:szCs w:val="24"/>
        </w:rPr>
      </w:pPr>
      <w:r>
        <w:rPr>
          <w:rFonts w:cstheme="minorHAnsi"/>
          <w:sz w:val="24"/>
          <w:szCs w:val="24"/>
        </w:rPr>
        <w:lastRenderedPageBreak/>
        <w:t xml:space="preserve">         </w:t>
      </w:r>
      <w:r w:rsidR="005F61F8" w:rsidRPr="005F61F8">
        <w:rPr>
          <w:rFonts w:cstheme="minorHAnsi"/>
          <w:sz w:val="24"/>
          <w:szCs w:val="24"/>
        </w:rPr>
        <w:t>K učebným osnovám sú vypracované metodické príručky s rozvedenými metodickými radmi, ktoré nie sú záväzné, majú charakter inšpiračného materiálu pre učiteľa. Expozičný, pracovný a demonštračný vizuálny materiál je možné získať z výučbových prezentácií, na nosičoch CD/DVD, prípadne z internetových portálov.</w:t>
      </w:r>
    </w:p>
    <w:p w:rsidR="005F61F8" w:rsidRPr="005F61F8" w:rsidRDefault="005F61F8" w:rsidP="00E0397C">
      <w:pPr>
        <w:autoSpaceDE w:val="0"/>
        <w:autoSpaceDN w:val="0"/>
        <w:adjustRightInd w:val="0"/>
        <w:spacing w:after="0"/>
        <w:jc w:val="both"/>
        <w:rPr>
          <w:rFonts w:cstheme="minorHAnsi"/>
          <w:b/>
          <w:bCs/>
          <w:color w:val="000000"/>
          <w:sz w:val="24"/>
          <w:szCs w:val="24"/>
        </w:rPr>
      </w:pP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b/>
          <w:bCs/>
        </w:rPr>
        <w:t xml:space="preserve">Učebnice: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Technická výchova pre 5. až 9. ročník základných škôl, Ivan Krušpán a kolektív.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Svet práce - tvorba životného prostredia pre 7.ročník základnej školy a 2. ročník gymnázia s osemročným štúdiom, </w:t>
      </w:r>
      <w:proofErr w:type="spellStart"/>
      <w:r w:rsidRPr="005F61F8">
        <w:rPr>
          <w:rFonts w:asciiTheme="minorHAnsi" w:hAnsiTheme="minorHAnsi" w:cstheme="minorHAnsi"/>
        </w:rPr>
        <w:t>Mgr.Jana</w:t>
      </w:r>
      <w:proofErr w:type="spellEnd"/>
      <w:r w:rsidRPr="005F61F8">
        <w:rPr>
          <w:rFonts w:asciiTheme="minorHAnsi" w:hAnsiTheme="minorHAnsi" w:cstheme="minorHAnsi"/>
        </w:rPr>
        <w:t xml:space="preserve"> </w:t>
      </w:r>
      <w:proofErr w:type="spellStart"/>
      <w:r w:rsidRPr="005F61F8">
        <w:rPr>
          <w:rFonts w:asciiTheme="minorHAnsi" w:hAnsiTheme="minorHAnsi" w:cstheme="minorHAnsi"/>
        </w:rPr>
        <w:t>Levčíková</w:t>
      </w:r>
      <w:proofErr w:type="spellEnd"/>
      <w:r w:rsidRPr="005F61F8">
        <w:rPr>
          <w:rFonts w:asciiTheme="minorHAnsi" w:hAnsiTheme="minorHAnsi" w:cstheme="minorHAnsi"/>
        </w:rPr>
        <w:t xml:space="preserve"> a Mgr. Daniela </w:t>
      </w:r>
      <w:proofErr w:type="spellStart"/>
      <w:r w:rsidRPr="005F61F8">
        <w:rPr>
          <w:rFonts w:asciiTheme="minorHAnsi" w:hAnsiTheme="minorHAnsi" w:cstheme="minorHAnsi"/>
        </w:rPr>
        <w:t>Mlyneková</w:t>
      </w:r>
      <w:proofErr w:type="spellEnd"/>
      <w:r w:rsidRPr="005F61F8">
        <w:rPr>
          <w:rFonts w:asciiTheme="minorHAnsi" w:hAnsiTheme="minorHAnsi" w:cstheme="minorHAnsi"/>
        </w:rPr>
        <w:t xml:space="preserve">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Technika pre 7. ročník ZŠ a 2. ročník gymnázia s osemročným štúdiom, Ľ. </w:t>
      </w:r>
      <w:proofErr w:type="spellStart"/>
      <w:r w:rsidRPr="005F61F8">
        <w:rPr>
          <w:rFonts w:asciiTheme="minorHAnsi" w:hAnsiTheme="minorHAnsi" w:cstheme="minorHAnsi"/>
        </w:rPr>
        <w:t>Žáčok</w:t>
      </w:r>
      <w:proofErr w:type="spellEnd"/>
      <w:r w:rsidRPr="005F61F8">
        <w:rPr>
          <w:rFonts w:asciiTheme="minorHAnsi" w:hAnsiTheme="minorHAnsi" w:cstheme="minorHAnsi"/>
        </w:rPr>
        <w:t xml:space="preserve">, M. </w:t>
      </w:r>
      <w:proofErr w:type="spellStart"/>
      <w:r w:rsidRPr="005F61F8">
        <w:rPr>
          <w:rFonts w:asciiTheme="minorHAnsi" w:hAnsiTheme="minorHAnsi" w:cstheme="minorHAnsi"/>
        </w:rPr>
        <w:t>Kučerka</w:t>
      </w:r>
      <w:proofErr w:type="spellEnd"/>
      <w:r w:rsidRPr="005F61F8">
        <w:rPr>
          <w:rFonts w:asciiTheme="minorHAnsi" w:hAnsiTheme="minorHAnsi" w:cstheme="minorHAnsi"/>
        </w:rPr>
        <w:t xml:space="preserve">, </w:t>
      </w:r>
      <w:proofErr w:type="spellStart"/>
      <w:r w:rsidRPr="005F61F8">
        <w:rPr>
          <w:rFonts w:asciiTheme="minorHAnsi" w:hAnsiTheme="minorHAnsi" w:cstheme="minorHAnsi"/>
        </w:rPr>
        <w:t>J.Pavlovkin</w:t>
      </w:r>
      <w:proofErr w:type="spellEnd"/>
      <w:r w:rsidRPr="005F61F8">
        <w:rPr>
          <w:rFonts w:asciiTheme="minorHAnsi" w:hAnsiTheme="minorHAnsi" w:cstheme="minorHAnsi"/>
        </w:rPr>
        <w:t xml:space="preserve">, M. Ďuriš </w:t>
      </w:r>
    </w:p>
    <w:p w:rsidR="005F61F8" w:rsidRDefault="005F61F8" w:rsidP="00E0397C">
      <w:pPr>
        <w:autoSpaceDE w:val="0"/>
        <w:autoSpaceDN w:val="0"/>
        <w:adjustRightInd w:val="0"/>
        <w:spacing w:after="0"/>
        <w:jc w:val="both"/>
        <w:rPr>
          <w:rFonts w:cstheme="minorHAnsi"/>
          <w:sz w:val="24"/>
          <w:szCs w:val="24"/>
        </w:rPr>
      </w:pPr>
      <w:r w:rsidRPr="005F61F8">
        <w:rPr>
          <w:rFonts w:cstheme="minorHAnsi"/>
          <w:sz w:val="24"/>
          <w:szCs w:val="24"/>
        </w:rPr>
        <w:t xml:space="preserve">- Svet práce - Tvorba životného prostredia pre 8. ročník ZŠ a 3. ročník gymnázia s osemročným štúdiom, J. </w:t>
      </w:r>
      <w:proofErr w:type="spellStart"/>
      <w:r w:rsidRPr="005F61F8">
        <w:rPr>
          <w:rFonts w:cstheme="minorHAnsi"/>
          <w:sz w:val="24"/>
          <w:szCs w:val="24"/>
        </w:rPr>
        <w:t>Levčíková</w:t>
      </w:r>
      <w:proofErr w:type="spellEnd"/>
      <w:r w:rsidRPr="005F61F8">
        <w:rPr>
          <w:rFonts w:cstheme="minorHAnsi"/>
          <w:sz w:val="24"/>
          <w:szCs w:val="24"/>
        </w:rPr>
        <w:t xml:space="preserve">, D. </w:t>
      </w:r>
      <w:proofErr w:type="spellStart"/>
      <w:r w:rsidRPr="005F61F8">
        <w:rPr>
          <w:rFonts w:cstheme="minorHAnsi"/>
          <w:sz w:val="24"/>
          <w:szCs w:val="24"/>
        </w:rPr>
        <w:t>Mlyneková</w:t>
      </w:r>
      <w:proofErr w:type="spellEnd"/>
    </w:p>
    <w:p w:rsidR="005B44A1" w:rsidRPr="005F61F8" w:rsidRDefault="005B44A1" w:rsidP="00E0397C">
      <w:pPr>
        <w:autoSpaceDE w:val="0"/>
        <w:autoSpaceDN w:val="0"/>
        <w:adjustRightInd w:val="0"/>
        <w:spacing w:after="0"/>
        <w:jc w:val="both"/>
        <w:rPr>
          <w:rFonts w:cstheme="minorHAnsi"/>
          <w:b/>
          <w:bCs/>
          <w:color w:val="000000"/>
          <w:sz w:val="24"/>
          <w:szCs w:val="24"/>
        </w:rPr>
      </w:pPr>
    </w:p>
    <w:p w:rsidR="005F61F8" w:rsidRPr="005B44A1" w:rsidRDefault="005F61F8" w:rsidP="00E0397C">
      <w:pPr>
        <w:pStyle w:val="Default"/>
        <w:spacing w:line="276" w:lineRule="auto"/>
        <w:rPr>
          <w:rFonts w:asciiTheme="minorHAnsi" w:hAnsiTheme="minorHAnsi" w:cstheme="minorHAnsi"/>
          <w:b/>
          <w:bCs/>
          <w:sz w:val="28"/>
          <w:szCs w:val="28"/>
        </w:rPr>
      </w:pPr>
      <w:r w:rsidRPr="005B44A1">
        <w:rPr>
          <w:rFonts w:asciiTheme="minorHAnsi" w:hAnsiTheme="minorHAnsi" w:cstheme="minorHAnsi"/>
          <w:b/>
          <w:bCs/>
          <w:sz w:val="28"/>
          <w:szCs w:val="28"/>
        </w:rPr>
        <w:t xml:space="preserve">7. Hodnotenie predmetu </w:t>
      </w:r>
    </w:p>
    <w:p w:rsidR="005B44A1" w:rsidRPr="005F61F8" w:rsidRDefault="005B44A1" w:rsidP="00E0397C">
      <w:pPr>
        <w:pStyle w:val="Default"/>
        <w:spacing w:line="276" w:lineRule="auto"/>
        <w:rPr>
          <w:rFonts w:asciiTheme="minorHAnsi" w:hAnsiTheme="minorHAnsi" w:cstheme="minorHAnsi"/>
        </w:rPr>
      </w:pPr>
    </w:p>
    <w:p w:rsidR="005F61F8" w:rsidRPr="005F61F8" w:rsidRDefault="00E0397C" w:rsidP="00E0397C">
      <w:pPr>
        <w:pStyle w:val="Default"/>
        <w:spacing w:line="276" w:lineRule="auto"/>
        <w:rPr>
          <w:rFonts w:asciiTheme="minorHAnsi" w:hAnsiTheme="minorHAnsi" w:cstheme="minorHAnsi"/>
        </w:rPr>
      </w:pPr>
      <w:r>
        <w:rPr>
          <w:rFonts w:asciiTheme="minorHAnsi" w:hAnsiTheme="minorHAnsi" w:cstheme="minorHAnsi"/>
        </w:rPr>
        <w:t xml:space="preserve">         </w:t>
      </w:r>
      <w:r w:rsidR="005F61F8" w:rsidRPr="005F61F8">
        <w:rPr>
          <w:rFonts w:asciiTheme="minorHAnsi" w:hAnsiTheme="minorHAnsi" w:cstheme="minorHAnsi"/>
        </w:rPr>
        <w:t xml:space="preserve">Proces hodnotenia v rámci vyučovacieho procesu v predmete technika sa zameria na nasledovné oblasti: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Zapamätanie si poznatkov – žiaci dokážu poznatky: reprodukovať, vymenovať, definovať, nakresliť.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Porozumenie poznatkov – žiaci dokážu poznatky: vysvetliť, zadefinovať, opísať, vyjadriť vlastnými slovami. </w:t>
      </w:r>
    </w:p>
    <w:p w:rsidR="005F61F8" w:rsidRPr="005F61F8"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Použitie poznatkov (špecifický transfer) – žiaci dokážu poznatky: aplikovať, demonštrovať, vyskúšať, vyriešiť. </w:t>
      </w:r>
    </w:p>
    <w:p w:rsidR="005F61F8" w:rsidRPr="005F61F8" w:rsidRDefault="005F61F8" w:rsidP="00E0397C">
      <w:pPr>
        <w:autoSpaceDE w:val="0"/>
        <w:autoSpaceDN w:val="0"/>
        <w:adjustRightInd w:val="0"/>
        <w:spacing w:after="0"/>
        <w:jc w:val="both"/>
        <w:rPr>
          <w:rFonts w:cstheme="minorHAnsi"/>
          <w:b/>
          <w:bCs/>
          <w:color w:val="000000"/>
          <w:sz w:val="24"/>
          <w:szCs w:val="24"/>
        </w:rPr>
      </w:pPr>
    </w:p>
    <w:p w:rsidR="005F61F8" w:rsidRPr="005F61F8"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Odporúčané formy hodnotenia pre predmet technika sú nasledovné: </w:t>
      </w:r>
    </w:p>
    <w:p w:rsidR="005F61F8" w:rsidRPr="00E0397C" w:rsidRDefault="005F61F8" w:rsidP="00E0397C">
      <w:pPr>
        <w:autoSpaceDE w:val="0"/>
        <w:autoSpaceDN w:val="0"/>
        <w:adjustRightInd w:val="0"/>
        <w:spacing w:after="0"/>
        <w:rPr>
          <w:rFonts w:cstheme="minorHAnsi"/>
          <w:color w:val="000000"/>
          <w:sz w:val="24"/>
          <w:szCs w:val="24"/>
        </w:rPr>
      </w:pPr>
      <w:r w:rsidRPr="005F61F8">
        <w:rPr>
          <w:rFonts w:cstheme="minorHAnsi"/>
          <w:color w:val="000000"/>
          <w:sz w:val="24"/>
          <w:szCs w:val="24"/>
        </w:rPr>
        <w:t xml:space="preserve">- </w:t>
      </w:r>
      <w:r w:rsidRPr="005F61F8">
        <w:rPr>
          <w:rFonts w:cstheme="minorHAnsi"/>
          <w:b/>
          <w:bCs/>
          <w:color w:val="000000"/>
          <w:sz w:val="24"/>
          <w:szCs w:val="24"/>
        </w:rPr>
        <w:t xml:space="preserve">Písomná (grafická) forma hodnotenia </w:t>
      </w:r>
      <w:r w:rsidRPr="005F61F8">
        <w:rPr>
          <w:rFonts w:cstheme="minorHAnsi"/>
          <w:color w:val="000000"/>
          <w:sz w:val="24"/>
          <w:szCs w:val="24"/>
        </w:rPr>
        <w:t xml:space="preserve">– odporúča sa pre tematický celok Človek a výroba v praxi, Úžitkové a darčekové predmety – kreslenie náčrtkov, grafický záznam navrhnutého projektu. Dopĺňanie, prípadne oprava (vyhľadávanie chýb) v spôsoboch zobrazovania. </w:t>
      </w:r>
    </w:p>
    <w:p w:rsidR="005F61F8" w:rsidRPr="005F61F8" w:rsidRDefault="005F61F8" w:rsidP="00E0397C">
      <w:pPr>
        <w:pStyle w:val="Default"/>
        <w:spacing w:after="66" w:line="276" w:lineRule="auto"/>
        <w:rPr>
          <w:rFonts w:asciiTheme="minorHAnsi" w:hAnsiTheme="minorHAnsi" w:cstheme="minorHAnsi"/>
        </w:rPr>
      </w:pPr>
      <w:r w:rsidRPr="005F61F8">
        <w:rPr>
          <w:rFonts w:asciiTheme="minorHAnsi" w:hAnsiTheme="minorHAnsi" w:cstheme="minorHAnsi"/>
        </w:rPr>
        <w:t xml:space="preserve">- </w:t>
      </w:r>
      <w:r w:rsidRPr="005F61F8">
        <w:rPr>
          <w:rFonts w:asciiTheme="minorHAnsi" w:hAnsiTheme="minorHAnsi" w:cstheme="minorHAnsi"/>
          <w:b/>
          <w:bCs/>
        </w:rPr>
        <w:t xml:space="preserve">Praktická forma hodnotenia </w:t>
      </w:r>
      <w:r w:rsidRPr="005F61F8">
        <w:rPr>
          <w:rFonts w:asciiTheme="minorHAnsi" w:hAnsiTheme="minorHAnsi" w:cstheme="minorHAnsi"/>
        </w:rPr>
        <w:t xml:space="preserve">pre tematické celky, kde má žiak zvládnuť pracovné operácie, prípadne pracovné postupy hlavne v tematických celkoch: Človek a technika, Človek a výroba v praxi, Úžitkové a darčekové predmety. Rovnako je vhodná na overenie základných zručností pre vytvorenie návrhu pomocou počítača. </w:t>
      </w:r>
    </w:p>
    <w:p w:rsidR="005F61F8" w:rsidRPr="00E0397C" w:rsidRDefault="005F61F8" w:rsidP="00E0397C">
      <w:pPr>
        <w:pStyle w:val="Default"/>
        <w:spacing w:line="276" w:lineRule="auto"/>
        <w:rPr>
          <w:rFonts w:asciiTheme="minorHAnsi" w:hAnsiTheme="minorHAnsi" w:cstheme="minorHAnsi"/>
        </w:rPr>
      </w:pPr>
      <w:r w:rsidRPr="005F61F8">
        <w:rPr>
          <w:rFonts w:asciiTheme="minorHAnsi" w:hAnsiTheme="minorHAnsi" w:cstheme="minorHAnsi"/>
        </w:rPr>
        <w:t xml:space="preserve">- </w:t>
      </w:r>
      <w:r w:rsidRPr="005F61F8">
        <w:rPr>
          <w:rFonts w:asciiTheme="minorHAnsi" w:hAnsiTheme="minorHAnsi" w:cstheme="minorHAnsi"/>
          <w:b/>
          <w:bCs/>
        </w:rPr>
        <w:t xml:space="preserve">Ústna forma hodnotenia </w:t>
      </w:r>
      <w:r w:rsidRPr="005F61F8">
        <w:rPr>
          <w:rFonts w:asciiTheme="minorHAnsi" w:hAnsiTheme="minorHAnsi" w:cstheme="minorHAnsi"/>
        </w:rPr>
        <w:t xml:space="preserve">vhodná pre všetky tematické celky hlavne ak žiak prakticky demonštruje, definuje jav, obhajuje spôsob riešenia problému, prezentuje vlastný projekt (Príklady projektov: Slovenský vynálezcova, Technika a spoločnosť, Technika a životné prostredie, a pod.). </w:t>
      </w:r>
    </w:p>
    <w:p w:rsidR="00540A35" w:rsidRPr="005F61F8" w:rsidRDefault="00540A35" w:rsidP="00E0397C">
      <w:pPr>
        <w:autoSpaceDE w:val="0"/>
        <w:autoSpaceDN w:val="0"/>
        <w:adjustRightInd w:val="0"/>
        <w:spacing w:after="0"/>
        <w:jc w:val="both"/>
        <w:rPr>
          <w:rFonts w:cstheme="minorHAnsi"/>
          <w:color w:val="000000"/>
          <w:sz w:val="24"/>
          <w:szCs w:val="24"/>
        </w:rPr>
      </w:pPr>
    </w:p>
    <w:p w:rsidR="001E57FE" w:rsidRPr="00161F0F" w:rsidRDefault="00540A35" w:rsidP="00E0397C">
      <w:pPr>
        <w:pStyle w:val="Default"/>
        <w:spacing w:line="276" w:lineRule="auto"/>
        <w:jc w:val="both"/>
        <w:rPr>
          <w:rFonts w:asciiTheme="minorHAnsi" w:hAnsiTheme="minorHAnsi" w:cstheme="minorHAnsi"/>
        </w:rPr>
      </w:pPr>
      <w:r w:rsidRPr="005F61F8">
        <w:rPr>
          <w:rFonts w:asciiTheme="minorHAnsi" w:hAnsiTheme="minorHAnsi" w:cstheme="minorHAnsi"/>
          <w:b/>
          <w:bCs/>
          <w:i/>
          <w:iCs/>
        </w:rPr>
        <w:t xml:space="preserve">     </w:t>
      </w:r>
      <w:r w:rsidR="001E57FE" w:rsidRPr="005F61F8">
        <w:rPr>
          <w:rFonts w:asciiTheme="minorHAnsi" w:hAnsiTheme="minorHAnsi" w:cstheme="minorHAnsi"/>
          <w:b/>
          <w:bCs/>
          <w:i/>
          <w:iCs/>
        </w:rPr>
        <w:t>Vyučovací</w:t>
      </w:r>
      <w:r w:rsidR="001E57FE" w:rsidRPr="00161F0F">
        <w:rPr>
          <w:rFonts w:asciiTheme="minorHAnsi" w:hAnsiTheme="minorHAnsi" w:cstheme="minorHAnsi"/>
          <w:b/>
          <w:bCs/>
          <w:i/>
          <w:iCs/>
        </w:rPr>
        <w:t xml:space="preserve"> predmet </w:t>
      </w:r>
      <w:r w:rsidR="00E0397C">
        <w:rPr>
          <w:rFonts w:asciiTheme="minorHAnsi" w:hAnsiTheme="minorHAnsi" w:cstheme="minorHAnsi"/>
          <w:b/>
          <w:bCs/>
          <w:i/>
          <w:iCs/>
        </w:rPr>
        <w:t>technika</w:t>
      </w:r>
      <w:r w:rsidR="001E57FE" w:rsidRPr="00161F0F">
        <w:rPr>
          <w:rFonts w:asciiTheme="minorHAnsi" w:hAnsiTheme="minorHAnsi" w:cstheme="minorHAnsi"/>
          <w:b/>
          <w:bCs/>
          <w:i/>
          <w:iCs/>
        </w:rPr>
        <w:t xml:space="preserve"> budeme v </w:t>
      </w:r>
      <w:r w:rsidR="00E0397C">
        <w:rPr>
          <w:rFonts w:asciiTheme="minorHAnsi" w:hAnsiTheme="minorHAnsi" w:cstheme="minorHAnsi"/>
          <w:b/>
          <w:bCs/>
          <w:i/>
          <w:iCs/>
        </w:rPr>
        <w:t>5</w:t>
      </w:r>
      <w:r w:rsidR="001E57FE" w:rsidRPr="00161F0F">
        <w:rPr>
          <w:rFonts w:asciiTheme="minorHAnsi" w:hAnsiTheme="minorHAnsi" w:cstheme="minorHAnsi"/>
          <w:b/>
          <w:bCs/>
          <w:i/>
          <w:iCs/>
        </w:rPr>
        <w:t xml:space="preserve">. – </w:t>
      </w:r>
      <w:r w:rsidR="00BC6C0F">
        <w:rPr>
          <w:rFonts w:asciiTheme="minorHAnsi" w:hAnsiTheme="minorHAnsi" w:cstheme="minorHAnsi"/>
          <w:b/>
          <w:bCs/>
          <w:i/>
          <w:iCs/>
        </w:rPr>
        <w:t>9</w:t>
      </w:r>
      <w:r w:rsidR="001E57FE" w:rsidRPr="00161F0F">
        <w:rPr>
          <w:rFonts w:asciiTheme="minorHAnsi" w:hAnsiTheme="minorHAnsi" w:cstheme="minorHAnsi"/>
          <w:b/>
          <w:bCs/>
          <w:i/>
          <w:iCs/>
        </w:rPr>
        <w:t>. ročníku vyučovať podľa Inovovaného školského vzdelávacieho programu, hodnotenie predmetu – klasifikácia známkou.</w:t>
      </w:r>
    </w:p>
    <w:p w:rsidR="00F82D2C" w:rsidRPr="00161F0F" w:rsidRDefault="00F82D2C" w:rsidP="00161F0F">
      <w:pPr>
        <w:jc w:val="both"/>
        <w:rPr>
          <w:rFonts w:cstheme="minorHAnsi"/>
          <w:b/>
          <w:bCs/>
          <w:color w:val="000000"/>
          <w:sz w:val="24"/>
          <w:szCs w:val="24"/>
        </w:rPr>
      </w:pPr>
    </w:p>
    <w:p w:rsidR="009C3910" w:rsidRPr="007F559A" w:rsidRDefault="009C3910" w:rsidP="003A711F">
      <w:pPr>
        <w:rPr>
          <w:rFonts w:cstheme="minorHAnsi"/>
          <w:sz w:val="24"/>
          <w:szCs w:val="24"/>
        </w:rPr>
      </w:pPr>
    </w:p>
    <w:sectPr w:rsidR="009C3910" w:rsidRPr="007F559A" w:rsidSect="003D6D7D">
      <w:pgSz w:w="11906" w:h="16838"/>
      <w:pgMar w:top="1135" w:right="1417"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82C1C"/>
    <w:multiLevelType w:val="hybridMultilevel"/>
    <w:tmpl w:val="F78EAAC2"/>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25573"/>
    <w:rsid w:val="00003786"/>
    <w:rsid w:val="000263ED"/>
    <w:rsid w:val="0004238F"/>
    <w:rsid w:val="0007245B"/>
    <w:rsid w:val="00075D88"/>
    <w:rsid w:val="000A695C"/>
    <w:rsid w:val="000C07F6"/>
    <w:rsid w:val="000C55C2"/>
    <w:rsid w:val="000D095E"/>
    <w:rsid w:val="000D5C6A"/>
    <w:rsid w:val="000F1756"/>
    <w:rsid w:val="001444F2"/>
    <w:rsid w:val="00145BD3"/>
    <w:rsid w:val="00154038"/>
    <w:rsid w:val="00161F0F"/>
    <w:rsid w:val="001B72A2"/>
    <w:rsid w:val="001E57FE"/>
    <w:rsid w:val="001F0026"/>
    <w:rsid w:val="00231CED"/>
    <w:rsid w:val="00255060"/>
    <w:rsid w:val="00255DE0"/>
    <w:rsid w:val="00296ED3"/>
    <w:rsid w:val="002A2EA9"/>
    <w:rsid w:val="002A6D93"/>
    <w:rsid w:val="002D18BA"/>
    <w:rsid w:val="002D5CAB"/>
    <w:rsid w:val="002D6FDB"/>
    <w:rsid w:val="002E164D"/>
    <w:rsid w:val="003206A9"/>
    <w:rsid w:val="003655D4"/>
    <w:rsid w:val="003A711F"/>
    <w:rsid w:val="003B6E99"/>
    <w:rsid w:val="003C440D"/>
    <w:rsid w:val="003D6894"/>
    <w:rsid w:val="003D6D7D"/>
    <w:rsid w:val="003E4E5C"/>
    <w:rsid w:val="003E4F31"/>
    <w:rsid w:val="004075BB"/>
    <w:rsid w:val="004247E6"/>
    <w:rsid w:val="00430DF5"/>
    <w:rsid w:val="00443B1D"/>
    <w:rsid w:val="00465712"/>
    <w:rsid w:val="00477E5E"/>
    <w:rsid w:val="004C3F34"/>
    <w:rsid w:val="004F5D4B"/>
    <w:rsid w:val="0052239F"/>
    <w:rsid w:val="0052453E"/>
    <w:rsid w:val="00527937"/>
    <w:rsid w:val="00540A35"/>
    <w:rsid w:val="0054695A"/>
    <w:rsid w:val="005B420B"/>
    <w:rsid w:val="005B44A1"/>
    <w:rsid w:val="005C11B3"/>
    <w:rsid w:val="005E167F"/>
    <w:rsid w:val="005F61F8"/>
    <w:rsid w:val="0062329B"/>
    <w:rsid w:val="00647A0A"/>
    <w:rsid w:val="00670928"/>
    <w:rsid w:val="00671275"/>
    <w:rsid w:val="00671735"/>
    <w:rsid w:val="00673F8A"/>
    <w:rsid w:val="00680026"/>
    <w:rsid w:val="00684BF1"/>
    <w:rsid w:val="006A5CC5"/>
    <w:rsid w:val="006B692C"/>
    <w:rsid w:val="006C33B8"/>
    <w:rsid w:val="006E4FA0"/>
    <w:rsid w:val="00707AA7"/>
    <w:rsid w:val="00714E63"/>
    <w:rsid w:val="0076292E"/>
    <w:rsid w:val="00776C4E"/>
    <w:rsid w:val="007A0CCB"/>
    <w:rsid w:val="007A2F3B"/>
    <w:rsid w:val="007F559A"/>
    <w:rsid w:val="00830BC9"/>
    <w:rsid w:val="00832BF3"/>
    <w:rsid w:val="00836693"/>
    <w:rsid w:val="00840ABB"/>
    <w:rsid w:val="008478BD"/>
    <w:rsid w:val="008A25F2"/>
    <w:rsid w:val="008E59F6"/>
    <w:rsid w:val="008E6209"/>
    <w:rsid w:val="0091135B"/>
    <w:rsid w:val="009142EC"/>
    <w:rsid w:val="0095238F"/>
    <w:rsid w:val="00954649"/>
    <w:rsid w:val="0097046D"/>
    <w:rsid w:val="00996A4B"/>
    <w:rsid w:val="009C0855"/>
    <w:rsid w:val="009C3910"/>
    <w:rsid w:val="009C7A48"/>
    <w:rsid w:val="009D4844"/>
    <w:rsid w:val="009E4045"/>
    <w:rsid w:val="009E4E1E"/>
    <w:rsid w:val="00A032C1"/>
    <w:rsid w:val="00A10C2D"/>
    <w:rsid w:val="00A1775E"/>
    <w:rsid w:val="00A25573"/>
    <w:rsid w:val="00AA0C56"/>
    <w:rsid w:val="00AA0CD3"/>
    <w:rsid w:val="00AD132A"/>
    <w:rsid w:val="00AD3A80"/>
    <w:rsid w:val="00AD630E"/>
    <w:rsid w:val="00AE4E64"/>
    <w:rsid w:val="00B66EFA"/>
    <w:rsid w:val="00B81892"/>
    <w:rsid w:val="00B81F79"/>
    <w:rsid w:val="00B85F30"/>
    <w:rsid w:val="00B96E74"/>
    <w:rsid w:val="00BA4A3C"/>
    <w:rsid w:val="00BB2B18"/>
    <w:rsid w:val="00BB71C4"/>
    <w:rsid w:val="00BC6C0F"/>
    <w:rsid w:val="00C04B2D"/>
    <w:rsid w:val="00C1261F"/>
    <w:rsid w:val="00C12833"/>
    <w:rsid w:val="00C33326"/>
    <w:rsid w:val="00C45A38"/>
    <w:rsid w:val="00C75A5D"/>
    <w:rsid w:val="00C8170C"/>
    <w:rsid w:val="00C87F41"/>
    <w:rsid w:val="00CC7052"/>
    <w:rsid w:val="00CD0641"/>
    <w:rsid w:val="00CE3ABB"/>
    <w:rsid w:val="00CF1DB8"/>
    <w:rsid w:val="00D14C0A"/>
    <w:rsid w:val="00D213DB"/>
    <w:rsid w:val="00D272DF"/>
    <w:rsid w:val="00D50B53"/>
    <w:rsid w:val="00DA2EF0"/>
    <w:rsid w:val="00DB05DD"/>
    <w:rsid w:val="00DD7C88"/>
    <w:rsid w:val="00E01B36"/>
    <w:rsid w:val="00E0397C"/>
    <w:rsid w:val="00E12B5C"/>
    <w:rsid w:val="00E20302"/>
    <w:rsid w:val="00E32688"/>
    <w:rsid w:val="00E40BB9"/>
    <w:rsid w:val="00E42886"/>
    <w:rsid w:val="00E444B6"/>
    <w:rsid w:val="00E759E9"/>
    <w:rsid w:val="00E95A59"/>
    <w:rsid w:val="00EC0BE9"/>
    <w:rsid w:val="00ED0775"/>
    <w:rsid w:val="00ED16C0"/>
    <w:rsid w:val="00ED4BA5"/>
    <w:rsid w:val="00F048C0"/>
    <w:rsid w:val="00F1305D"/>
    <w:rsid w:val="00F1392A"/>
    <w:rsid w:val="00F145A0"/>
    <w:rsid w:val="00F16DF9"/>
    <w:rsid w:val="00F22C9D"/>
    <w:rsid w:val="00F305F6"/>
    <w:rsid w:val="00F36085"/>
    <w:rsid w:val="00F82D2C"/>
    <w:rsid w:val="00F874A4"/>
    <w:rsid w:val="00F96D85"/>
    <w:rsid w:val="00FB7751"/>
    <w:rsid w:val="00FE0931"/>
    <w:rsid w:val="00FF3E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557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25573"/>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A255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basedOn w:val="Normlny"/>
    <w:uiPriority w:val="34"/>
    <w:qFormat/>
    <w:rsid w:val="00684B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21443">
      <w:bodyDiv w:val="1"/>
      <w:marLeft w:val="0"/>
      <w:marRight w:val="0"/>
      <w:marTop w:val="0"/>
      <w:marBottom w:val="0"/>
      <w:divBdr>
        <w:top w:val="none" w:sz="0" w:space="0" w:color="auto"/>
        <w:left w:val="none" w:sz="0" w:space="0" w:color="auto"/>
        <w:bottom w:val="none" w:sz="0" w:space="0" w:color="auto"/>
        <w:right w:val="none" w:sz="0" w:space="0" w:color="auto"/>
      </w:divBdr>
    </w:div>
    <w:div w:id="10800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17EF2-3911-4B92-A956-4C8DCB49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21</Pages>
  <Words>7028</Words>
  <Characters>40064</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ToshibaA300D</dc:creator>
  <cp:lastModifiedBy>Alenka</cp:lastModifiedBy>
  <cp:revision>161</cp:revision>
  <dcterms:created xsi:type="dcterms:W3CDTF">2017-11-02T20:27:00Z</dcterms:created>
  <dcterms:modified xsi:type="dcterms:W3CDTF">2020-02-18T09:19:00Z</dcterms:modified>
</cp:coreProperties>
</file>