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Pr="002B1273" w:rsidRDefault="00876306" w:rsidP="003429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Podstawy logistyki </w:t>
      </w:r>
      <w:r w:rsidR="003C0A4B">
        <w:rPr>
          <w:b/>
          <w:sz w:val="28"/>
          <w:szCs w:val="28"/>
          <w:u w:val="single"/>
        </w:rPr>
        <w:t>25-29</w:t>
      </w:r>
      <w:r>
        <w:rPr>
          <w:b/>
          <w:sz w:val="28"/>
          <w:szCs w:val="28"/>
          <w:u w:val="single"/>
        </w:rPr>
        <w:t>.05.2020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Tematy:</w:t>
      </w:r>
    </w:p>
    <w:p w:rsidR="00694842" w:rsidRPr="00694842" w:rsidRDefault="003C0A4B" w:rsidP="00694842">
      <w:pPr>
        <w:pStyle w:val="Akapitzlist"/>
        <w:numPr>
          <w:ilvl w:val="0"/>
          <w:numId w:val="1"/>
        </w:numPr>
        <w:rPr>
          <w:u w:val="single"/>
        </w:rPr>
      </w:pPr>
      <w:r>
        <w:t>Rodzaje, funkcje i zadania magazynów</w:t>
      </w:r>
      <w:r w:rsidR="00694842">
        <w:t>:</w:t>
      </w:r>
    </w:p>
    <w:p w:rsidR="00694842" w:rsidRPr="00694842" w:rsidRDefault="003C0A4B" w:rsidP="0003151D">
      <w:pPr>
        <w:pStyle w:val="Akapitzlist"/>
        <w:numPr>
          <w:ilvl w:val="0"/>
          <w:numId w:val="6"/>
        </w:numPr>
        <w:ind w:left="1418" w:hanging="425"/>
      </w:pPr>
      <w:r>
        <w:t>Funkcje magazynów,</w:t>
      </w:r>
    </w:p>
    <w:p w:rsidR="003C0A4B" w:rsidRDefault="003C0A4B" w:rsidP="003C0A4B">
      <w:pPr>
        <w:pStyle w:val="Akapitzlist"/>
        <w:numPr>
          <w:ilvl w:val="0"/>
          <w:numId w:val="6"/>
        </w:numPr>
        <w:ind w:left="1418" w:hanging="425"/>
      </w:pPr>
      <w:r>
        <w:t>Rodzaje magazynów,</w:t>
      </w:r>
    </w:p>
    <w:p w:rsidR="003C0A4B" w:rsidRDefault="003C0A4B" w:rsidP="003C0A4B">
      <w:pPr>
        <w:pStyle w:val="Akapitzlist"/>
        <w:numPr>
          <w:ilvl w:val="0"/>
          <w:numId w:val="6"/>
        </w:numPr>
        <w:ind w:left="1418" w:hanging="425"/>
      </w:pPr>
      <w:r>
        <w:t>Zadania magazynów.</w:t>
      </w:r>
    </w:p>
    <w:p w:rsidR="003429F3" w:rsidRPr="00694842" w:rsidRDefault="003429F3" w:rsidP="00694842">
      <w:pPr>
        <w:rPr>
          <w:u w:val="single"/>
        </w:rPr>
      </w:pPr>
      <w:r w:rsidRPr="00694842">
        <w:rPr>
          <w:u w:val="single"/>
        </w:rPr>
        <w:t>Materiały:</w:t>
      </w:r>
    </w:p>
    <w:p w:rsidR="003429F3" w:rsidRDefault="003429F3" w:rsidP="003429F3">
      <w:pPr>
        <w:pStyle w:val="Akapitzlist"/>
        <w:numPr>
          <w:ilvl w:val="0"/>
          <w:numId w:val="2"/>
        </w:numPr>
      </w:pPr>
      <w:r>
        <w:t>Internet</w:t>
      </w:r>
      <w:r w:rsidR="00876306">
        <w:t xml:space="preserve">. </w:t>
      </w:r>
    </w:p>
    <w:p w:rsidR="003429F3" w:rsidRDefault="003429F3" w:rsidP="003429F3">
      <w:pPr>
        <w:pStyle w:val="Akapitzlist"/>
        <w:numPr>
          <w:ilvl w:val="0"/>
          <w:numId w:val="2"/>
        </w:numPr>
      </w:pPr>
      <w:r>
        <w:t>Repetytorium A.30</w:t>
      </w:r>
      <w:r w:rsidR="00876306">
        <w:t xml:space="preserve"> str. </w:t>
      </w:r>
      <w:r w:rsidR="003C0A4B">
        <w:t>73-74.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Zadania</w:t>
      </w:r>
      <w:r>
        <w:rPr>
          <w:u w:val="single"/>
        </w:rPr>
        <w:t xml:space="preserve"> (</w:t>
      </w:r>
      <w:r>
        <w:t xml:space="preserve">wyślij na: </w:t>
      </w:r>
      <w:hyperlink r:id="rId5" w:history="1">
        <w:r w:rsidR="000A5B41" w:rsidRPr="0027095B">
          <w:rPr>
            <w:rStyle w:val="Hipercze"/>
          </w:rPr>
          <w:t>kamila.hecold@gmail.com</w:t>
        </w:r>
      </w:hyperlink>
      <w:r w:rsidR="003C0A4B">
        <w:t xml:space="preserve"> do 29</w:t>
      </w:r>
      <w:r w:rsidR="000A5B41">
        <w:t>.05(piątek) do godz. 15.00</w:t>
      </w:r>
      <w:r>
        <w:t>):</w:t>
      </w:r>
    </w:p>
    <w:p w:rsidR="002745D9" w:rsidRDefault="003C0A4B" w:rsidP="003C0A4B">
      <w:pPr>
        <w:pStyle w:val="Akapitzlist"/>
        <w:numPr>
          <w:ilvl w:val="0"/>
          <w:numId w:val="3"/>
        </w:numPr>
      </w:pPr>
      <w:r>
        <w:t>Zdefiniuj pojęcie magazynu.</w:t>
      </w:r>
    </w:p>
    <w:p w:rsidR="003C0A4B" w:rsidRDefault="003C0A4B" w:rsidP="003C0A4B">
      <w:pPr>
        <w:pStyle w:val="Akapitzlist"/>
        <w:numPr>
          <w:ilvl w:val="0"/>
          <w:numId w:val="3"/>
        </w:numPr>
      </w:pPr>
      <w:r>
        <w:t>Przedstaw klasyfikację magazynów według:</w:t>
      </w:r>
    </w:p>
    <w:p w:rsidR="003C0A4B" w:rsidRDefault="003C0A4B" w:rsidP="003C0A4B">
      <w:pPr>
        <w:pStyle w:val="Akapitzlist"/>
        <w:numPr>
          <w:ilvl w:val="1"/>
          <w:numId w:val="3"/>
        </w:numPr>
      </w:pPr>
      <w:r>
        <w:t>Rodzaju budowy,</w:t>
      </w:r>
    </w:p>
    <w:p w:rsidR="003C0A4B" w:rsidRDefault="003C0A4B" w:rsidP="003C0A4B">
      <w:pPr>
        <w:pStyle w:val="Akapitzlist"/>
        <w:numPr>
          <w:ilvl w:val="1"/>
          <w:numId w:val="3"/>
        </w:numPr>
      </w:pPr>
      <w:r>
        <w:t>Stopnia zmechanizowania,</w:t>
      </w:r>
    </w:p>
    <w:p w:rsidR="003C0A4B" w:rsidRDefault="003C0A4B" w:rsidP="003C0A4B">
      <w:pPr>
        <w:pStyle w:val="Akapitzlist"/>
        <w:numPr>
          <w:ilvl w:val="1"/>
          <w:numId w:val="3"/>
        </w:numPr>
      </w:pPr>
      <w:r>
        <w:t>Postaci przechowywanych materiałów.</w:t>
      </w:r>
    </w:p>
    <w:p w:rsidR="003C0A4B" w:rsidRDefault="003C0A4B" w:rsidP="003C0A4B">
      <w:pPr>
        <w:pStyle w:val="Akapitzlist"/>
        <w:numPr>
          <w:ilvl w:val="0"/>
          <w:numId w:val="3"/>
        </w:numPr>
      </w:pPr>
      <w:r>
        <w:t>Jak dzieli się magazyny według funkcji i przeznaczenia gospodarczego i jakie rodzaje zapasów mogą być przechowywane w poszczególnych typach magazynów?</w:t>
      </w:r>
    </w:p>
    <w:p w:rsidR="003C0A4B" w:rsidRDefault="003C0A4B" w:rsidP="003C0A4B">
      <w:pPr>
        <w:pStyle w:val="Akapitzlist"/>
        <w:numPr>
          <w:ilvl w:val="0"/>
          <w:numId w:val="3"/>
        </w:numPr>
      </w:pPr>
      <w:r>
        <w:t xml:space="preserve">Czym </w:t>
      </w:r>
      <w:r w:rsidR="005B183A">
        <w:t>charakteryzują</w:t>
      </w:r>
      <w:r>
        <w:t xml:space="preserve"> się</w:t>
      </w:r>
      <w:r w:rsidR="005B183A">
        <w:t xml:space="preserve"> magazyny powszechne i własne?</w:t>
      </w:r>
    </w:p>
    <w:p w:rsidR="005B183A" w:rsidRDefault="005B183A" w:rsidP="003C0A4B">
      <w:pPr>
        <w:pStyle w:val="Akapitzlist"/>
        <w:numPr>
          <w:ilvl w:val="0"/>
          <w:numId w:val="3"/>
        </w:numPr>
      </w:pPr>
      <w:r>
        <w:t>Wymień najważniejsze funkcje magazynu w systemie logistycznym.</w:t>
      </w:r>
    </w:p>
    <w:p w:rsidR="005B183A" w:rsidRDefault="005B183A">
      <w:r>
        <w:br w:type="page"/>
      </w:r>
    </w:p>
    <w:p w:rsidR="005B183A" w:rsidRDefault="005B183A" w:rsidP="005B183A">
      <w:pPr>
        <w:pStyle w:val="Akapitzlist"/>
        <w:numPr>
          <w:ilvl w:val="0"/>
          <w:numId w:val="3"/>
        </w:numPr>
      </w:pPr>
      <w:r>
        <w:lastRenderedPageBreak/>
        <w:t>Uzupełnij puste pola schematów podziału poszczególnych budowli magazynów.</w:t>
      </w:r>
    </w:p>
    <w:p w:rsidR="005B183A" w:rsidRDefault="005B183A" w:rsidP="005B183A">
      <w:pPr>
        <w:pStyle w:val="Akapitzlist"/>
        <w:numPr>
          <w:ilvl w:val="1"/>
          <w:numId w:val="3"/>
        </w:numPr>
      </w:pPr>
      <w:r>
        <w:rPr>
          <w:noProof/>
          <w:lang w:eastAsia="pl-PL"/>
        </w:rPr>
        <w:pict>
          <v:group id="_x0000_s1051" style="position:absolute;left:0;text-align:left;margin-left:73.15pt;margin-top:13.35pt;width:402.25pt;height:220.5pt;z-index:251682816" coordorigin="2706,2936" coordsize="8045,4410">
            <v:group id="_x0000_s1045" style="position:absolute;left:2706;top:2936;width:8045;height:4410" coordorigin="2706,2319" coordsize="8045,4410">
              <v:group id="_x0000_s1043" style="position:absolute;left:2706;top:2319;width:8045;height:4410" coordorigin="2706,2319" coordsize="8045,4410">
                <v:rect id="_x0000_s1026" style="position:absolute;left:4451;top:2319;width:2506;height:729"/>
                <v:rect id="_x0000_s1027" style="position:absolute;left:4451;top:3532;width:2506;height:729"/>
                <v:rect id="_x0000_s1028" style="position:absolute;left:2706;top:4685;width:2506;height:729"/>
                <v:rect id="_x0000_s1029" style="position:absolute;left:6330;top:4685;width:2506;height:729"/>
                <v:rect id="_x0000_s1030" style="position:absolute;left:5212;top:6000;width:2506;height:729"/>
                <v:rect id="_x0000_s1031" style="position:absolute;left:8245;top:6000;width:2506;height:729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5648;top:3048;width:18;height:484" o:connectortype="straight"/>
                <v:group id="_x0000_s1041" style="position:absolute;left:3703;top:4261;width:4015;height:424" coordorigin="3703,4261" coordsize="4015,424">
                  <v:shape id="_x0000_s1033" type="#_x0000_t32" style="position:absolute;left:3703;top:4470;width:0;height:215;flip:y" o:connectortype="straight"/>
                  <v:shape id="_x0000_s1034" type="#_x0000_t32" style="position:absolute;left:7718;top:4470;width:0;height:215;flip:y" o:connectortype="straight"/>
                  <v:shape id="_x0000_s1035" type="#_x0000_t32" style="position:absolute;left:3703;top:4470;width:4015;height:0" o:connectortype="straight"/>
                  <v:shape id="_x0000_s1036" type="#_x0000_t32" style="position:absolute;left:5666;top:4261;width:0;height:209" o:connectortype="straight"/>
                </v:group>
                <v:group id="_x0000_s1042" style="position:absolute;left:6330;top:5414;width:3282;height:586" coordorigin="6330,5414" coordsize="3282,586">
                  <v:shape id="_x0000_s1037" type="#_x0000_t32" style="position:absolute;left:6330;top:5835;width:0;height:165;flip:y" o:connectortype="straight"/>
                  <v:shape id="_x0000_s1038" type="#_x0000_t32" style="position:absolute;left:9612;top:5835;width:0;height:165;flip:y" o:connectortype="straight"/>
                  <v:shape id="_x0000_s1039" type="#_x0000_t32" style="position:absolute;left:6330;top:5835;width:3282;height:0;flip:x" o:connectortype="straight"/>
                  <v:shape id="_x0000_s1040" type="#_x0000_t32" style="position:absolute;left:7817;top:5414;width:0;height:421;flip:y" o:connectortype="straigh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4558;top:2392;width:2266;height:588">
                <v:textbox style="mso-next-textbox:#_x0000_s1044">
                  <w:txbxContent>
                    <w:p w:rsidR="005B183A" w:rsidRDefault="005B183A">
                      <w:r>
                        <w:t>BUDOWLE OTWARTE</w:t>
                      </w:r>
                    </w:p>
                  </w:txbxContent>
                </v:textbox>
              </v:shape>
            </v:group>
            <v:shape id="_x0000_s1046" type="#_x0000_t202" style="position:absolute;left:4558;top:4311;width:2266;height:388">
              <v:textbox style="mso-next-textbox:#_x0000_s1046">
                <w:txbxContent>
                  <w:p w:rsidR="005B183A" w:rsidRDefault="005B183A"/>
                </w:txbxContent>
              </v:textbox>
            </v:shape>
            <v:shape id="_x0000_s1047" type="#_x0000_t202" style="position:absolute;left:2880;top:5500;width:2141;height:376">
              <v:textbox style="mso-next-textbox:#_x0000_s1047">
                <w:txbxContent>
                  <w:p w:rsidR="005B183A" w:rsidRDefault="005B183A"/>
                </w:txbxContent>
              </v:textbox>
            </v:shape>
            <v:shape id="_x0000_s1048" type="#_x0000_t202" style="position:absolute;left:6524;top:5500;width:2141;height:376">
              <v:textbox style="mso-next-textbox:#_x0000_s1048">
                <w:txbxContent>
                  <w:p w:rsidR="005B183A" w:rsidRDefault="005B183A"/>
                </w:txbxContent>
              </v:textbox>
            </v:shape>
            <v:shape id="_x0000_s1049" type="#_x0000_t202" style="position:absolute;left:5372;top:6778;width:2204;height:413">
              <v:textbox style="mso-next-textbox:#_x0000_s1049">
                <w:txbxContent>
                  <w:p w:rsidR="005B183A" w:rsidRDefault="005B183A"/>
                </w:txbxContent>
              </v:textbox>
            </v:shape>
            <v:shape id="_x0000_s1050" type="#_x0000_t202" style="position:absolute;left:8377;top:6778;width:2204;height:413">
              <v:textbox style="mso-next-textbox:#_x0000_s1050">
                <w:txbxContent>
                  <w:p w:rsidR="005B183A" w:rsidRDefault="005B183A"/>
                </w:txbxContent>
              </v:textbox>
            </v:shape>
          </v:group>
        </w:pict>
      </w:r>
      <w:r>
        <w:t>.</w:t>
      </w: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D8333E" w:rsidRDefault="00D8333E" w:rsidP="005B183A">
      <w:pPr>
        <w:pStyle w:val="Akapitzlist"/>
        <w:ind w:left="1440"/>
      </w:pPr>
    </w:p>
    <w:p w:rsidR="00D8333E" w:rsidRDefault="00D8333E" w:rsidP="005B183A">
      <w:pPr>
        <w:pStyle w:val="Akapitzlist"/>
        <w:ind w:left="1440"/>
      </w:pPr>
    </w:p>
    <w:p w:rsidR="00D8333E" w:rsidRDefault="00D8333E" w:rsidP="005B183A">
      <w:pPr>
        <w:pStyle w:val="Akapitzlist"/>
        <w:ind w:left="1440"/>
      </w:pPr>
    </w:p>
    <w:p w:rsidR="005B183A" w:rsidRDefault="00D8333E" w:rsidP="005B183A">
      <w:pPr>
        <w:pStyle w:val="Akapitzlist"/>
        <w:numPr>
          <w:ilvl w:val="1"/>
          <w:numId w:val="3"/>
        </w:numPr>
      </w:pPr>
      <w:r>
        <w:rPr>
          <w:noProof/>
          <w:lang w:eastAsia="pl-PL"/>
        </w:rPr>
        <w:pict>
          <v:group id="_x0000_s1103" style="position:absolute;left:0;text-align:left;margin-left:-54pt;margin-top:1.8pt;width:567.15pt;height:200.55pt;z-index:251736064" coordorigin="337,7012" coordsize="11343,4011">
            <v:group id="_x0000_s1089" style="position:absolute;left:337;top:7012;width:11343;height:4011" coordorigin="337,7012" coordsize="11343,4011">
              <v:rect id="_x0000_s1052" style="position:absolute;left:5108;top:7012;width:2543;height:726"/>
              <v:rect id="_x0000_s1053" style="position:absolute;left:1185;top:8129;width:2543;height:726"/>
              <v:rect id="_x0000_s1054" style="position:absolute;left:5349;top:8135;width:2543;height:726"/>
              <v:rect id="_x0000_s1055" style="position:absolute;left:8756;top:8135;width:2543;height:726"/>
              <v:rect id="_x0000_s1056" style="position:absolute;left:337;top:9201;width:1228;height:726"/>
              <v:rect id="_x0000_s1057" style="position:absolute;left:1783;top:9201;width:1271;height:726"/>
              <v:rect id="_x0000_s1058" style="position:absolute;left:3216;top:9201;width:1277;height:726"/>
              <v:rect id="_x0000_s1059" style="position:absolute;left:6698;top:9201;width:1518;height:726"/>
              <v:rect id="_x0000_s1060" style="position:absolute;left:4855;top:9201;width:1557;height:726"/>
              <v:rect id="_x0000_s1061" style="position:absolute;left:2692;top:10297;width:1503;height:726"/>
              <v:rect id="_x0000_s1062" style="position:absolute;left:4625;top:10297;width:1518;height:726"/>
              <v:rect id="_x0000_s1063" style="position:absolute;left:8551;top:9201;width:1467;height:726"/>
              <v:rect id="_x0000_s1064" style="position:absolute;left:10180;top:9201;width:1500;height:726"/>
              <v:shape id="_x0000_s1065" type="#_x0000_t32" style="position:absolute;left:2266;top:7989;width:0;height:140;flip:y" o:connectortype="straight"/>
              <v:shape id="_x0000_s1066" type="#_x0000_t32" style="position:absolute;left:6586;top:7989;width:0;height:140;flip:y" o:connectortype="straight"/>
              <v:shape id="_x0000_s1068" type="#_x0000_t32" style="position:absolute;left:2266;top:7989;width:4320;height:0" o:connectortype="straight"/>
              <v:shape id="_x0000_s1069" type="#_x0000_t32" style="position:absolute;left:6586;top:7989;width:3432;height:0" o:connectortype="straight"/>
              <v:shape id="_x0000_s1070" type="#_x0000_t32" style="position:absolute;left:6336;top:7738;width:0;height:251;flip:y" o:connectortype="straight"/>
              <v:shape id="_x0000_s1071" type="#_x0000_t32" style="position:absolute;left:851;top:9103;width:0;height:98;flip:y" o:connectortype="straight"/>
              <v:shape id="_x0000_s1072" type="#_x0000_t32" style="position:absolute;left:2392;top:9103;width:0;height:98;flip:y" o:connectortype="straight"/>
              <v:shape id="_x0000_s1073" type="#_x0000_t32" style="position:absolute;left:3877;top:9103;width:0;height:98;flip:y" o:connectortype="straight"/>
              <v:shape id="_x0000_s1074" type="#_x0000_t32" style="position:absolute;left:5546;top:9103;width:0;height:98;flip:y" o:connectortype="straight"/>
              <v:shape id="_x0000_s1075" type="#_x0000_t32" style="position:absolute;left:7475;top:9103;width:0;height:98;flip:y" o:connectortype="straight"/>
              <v:shape id="_x0000_s1076" type="#_x0000_t32" style="position:absolute;left:3331;top:10193;width:0;height:104;flip:y" o:connectortype="straight"/>
              <v:shape id="_x0000_s1078" type="#_x0000_t32" style="position:absolute;left:9241;top:9103;width:0;height:98;flip:y" o:connectortype="straight"/>
              <v:shape id="_x0000_s1079" type="#_x0000_t32" style="position:absolute;left:10925;top:9103;width:0;height:98;flip:y" o:connectortype="straight"/>
              <v:shape id="_x0000_s1080" type="#_x0000_t32" style="position:absolute;left:851;top:9103;width:1541;height:0" o:connectortype="straight"/>
              <v:shape id="_x0000_s1081" type="#_x0000_t32" style="position:absolute;left:2392;top:9103;width:1485;height:0" o:connectortype="straight"/>
              <v:shape id="_x0000_s1082" type="#_x0000_t32" style="position:absolute;left:2392;top:8855;width:0;height:248;flip:y" o:connectortype="straight"/>
              <v:shape id="_x0000_s1083" type="#_x0000_t32" style="position:absolute;left:5546;top:9103;width:1929;height:0" o:connectortype="straight"/>
              <v:shape id="_x0000_s1084" type="#_x0000_t32" style="position:absolute;left:6586;top:8855;width:0;height:248;flip:y" o:connectortype="straight"/>
              <v:shape id="_x0000_s1085" type="#_x0000_t32" style="position:absolute;left:9241;top:9103;width:1684;height:0" o:connectortype="straight"/>
              <v:shape id="_x0000_s1086" type="#_x0000_t32" style="position:absolute;left:10018;top:8855;width:0;height:248;flip:y" o:connectortype="straight"/>
              <v:shape id="_x0000_s1088" type="#_x0000_t32" style="position:absolute;left:4270;top:9927;width:12;height:266;flip:y" o:connectortype="straight"/>
            </v:group>
            <v:shape id="_x0000_s1090" type="#_x0000_t202" style="position:absolute;left:5195;top:7114;width:2370;height:505">
              <v:textbox>
                <w:txbxContent>
                  <w:p w:rsidR="00662B00" w:rsidRPr="00662B00" w:rsidRDefault="00662B00">
                    <w:pPr>
                      <w:rPr>
                        <w:sz w:val="20"/>
                        <w:szCs w:val="20"/>
                      </w:rPr>
                    </w:pPr>
                    <w:r w:rsidRPr="00662B00">
                      <w:rPr>
                        <w:sz w:val="20"/>
                        <w:szCs w:val="20"/>
                      </w:rPr>
                      <w:t>BUDOWLE PÓŁOTWARTE</w:t>
                    </w:r>
                  </w:p>
                </w:txbxContent>
              </v:textbox>
            </v:shape>
            <v:shape id="_x0000_s1091" type="#_x0000_t202" style="position:absolute;left:1333;top:8307;width:2181;height:376">
              <v:textbox>
                <w:txbxContent>
                  <w:p w:rsidR="00D8333E" w:rsidRDefault="00D8333E"/>
                </w:txbxContent>
              </v:textbox>
            </v:shape>
            <v:shape id="_x0000_s1092" type="#_x0000_t202" style="position:absolute;left:5481;top:8307;width:2170;height:430">
              <v:textbox>
                <w:txbxContent>
                  <w:p w:rsidR="00D8333E" w:rsidRDefault="00D8333E"/>
                </w:txbxContent>
              </v:textbox>
            </v:shape>
            <v:shape id="_x0000_s1093" type="#_x0000_t202" style="position:absolute;left:391;top:9317;width:1103;height:494">
              <v:textbox>
                <w:txbxContent>
                  <w:p w:rsidR="00D8333E" w:rsidRDefault="00D8333E"/>
                </w:txbxContent>
              </v:textbox>
            </v:shape>
            <v:shape id="_x0000_s1094" type="#_x0000_t202" style="position:absolute;left:1848;top:9317;width:1032;height:494">
              <v:textbox>
                <w:txbxContent>
                  <w:p w:rsidR="00D8333E" w:rsidRDefault="00D8333E"/>
                </w:txbxContent>
              </v:textbox>
            </v:shape>
            <v:shape id="_x0000_s1095" type="#_x0000_t202" style="position:absolute;left:3331;top:9317;width:1064;height:494">
              <v:textbox>
                <w:txbxContent>
                  <w:p w:rsidR="00D8333E" w:rsidRDefault="00D8333E"/>
                </w:txbxContent>
              </v:textbox>
            </v:shape>
            <v:shape id="_x0000_s1096" type="#_x0000_t202" style="position:absolute;left:2778;top:10359;width:1306;height:538">
              <v:textbox>
                <w:txbxContent>
                  <w:p w:rsidR="00D8333E" w:rsidRDefault="00D8333E"/>
                </w:txbxContent>
              </v:textbox>
            </v:shape>
            <v:shape id="_x0000_s1097" type="#_x0000_t202" style="position:absolute;left:4732;top:10413;width:1318;height:484">
              <v:textbox>
                <w:txbxContent>
                  <w:p w:rsidR="00D8333E" w:rsidRDefault="00D8333E"/>
                </w:txbxContent>
              </v:textbox>
            </v:shape>
            <v:shape id="_x0000_s1098" type="#_x0000_t202" style="position:absolute;left:4943;top:9317;width:1393;height:494">
              <v:textbox>
                <w:txbxContent>
                  <w:p w:rsidR="00D8333E" w:rsidRDefault="00D8333E"/>
                </w:txbxContent>
              </v:textbox>
            </v:shape>
            <v:shape id="_x0000_s1099" type="#_x0000_t202" style="position:absolute;left:6759;top:9317;width:1354;height:494">
              <v:textbox>
                <w:txbxContent>
                  <w:p w:rsidR="00D8333E" w:rsidRDefault="00D8333E"/>
                </w:txbxContent>
              </v:textbox>
            </v:shape>
            <v:shape id="_x0000_s1100" type="#_x0000_t202" style="position:absolute;left:8839;top:8221;width:2337;height:516">
              <v:textbox>
                <w:txbxContent>
                  <w:p w:rsidR="00D8333E" w:rsidRDefault="00D8333E"/>
                </w:txbxContent>
              </v:textbox>
            </v:shape>
            <v:shape id="_x0000_s1101" type="#_x0000_t202" style="position:absolute;left:8608;top:9317;width:1279;height:494">
              <v:textbox>
                <w:txbxContent>
                  <w:p w:rsidR="00D8333E" w:rsidRDefault="00D8333E"/>
                </w:txbxContent>
              </v:textbox>
            </v:shape>
            <v:shape id="_x0000_s1102" type="#_x0000_t202" style="position:absolute;left:10252;top:9317;width:1322;height:494">
              <v:textbox>
                <w:txbxContent>
                  <w:p w:rsidR="00D8333E" w:rsidRDefault="00D8333E"/>
                </w:txbxContent>
              </v:textbox>
            </v:shape>
          </v:group>
        </w:pict>
      </w:r>
      <w:r w:rsidR="005B183A">
        <w:t>.</w:t>
      </w: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662B00" w:rsidP="005B183A">
      <w:pPr>
        <w:pStyle w:val="Akapitzlist"/>
        <w:ind w:left="1440"/>
      </w:pPr>
      <w:r>
        <w:rPr>
          <w:noProof/>
          <w:lang w:eastAsia="pl-PL"/>
        </w:rPr>
        <w:pict>
          <v:shape id="_x0000_s1067" type="#_x0000_t32" style="position:absolute;left:0;text-align:left;margin-left:430.05pt;margin-top:4.3pt;width:0;height:7pt;flip:y;z-index:251699200" o:connectortype="straight"/>
        </w:pict>
      </w: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5B183A" w:rsidRDefault="005B183A" w:rsidP="005B183A">
      <w:pPr>
        <w:pStyle w:val="Akapitzlist"/>
        <w:ind w:left="1440"/>
      </w:pPr>
    </w:p>
    <w:p w:rsidR="00662B00" w:rsidRDefault="00662B00" w:rsidP="005B183A">
      <w:pPr>
        <w:pStyle w:val="Akapitzlist"/>
        <w:ind w:left="1440"/>
      </w:pPr>
    </w:p>
    <w:p w:rsidR="00662B00" w:rsidRDefault="00662B00" w:rsidP="005B183A">
      <w:pPr>
        <w:pStyle w:val="Akapitzlist"/>
        <w:ind w:left="1440"/>
      </w:pPr>
      <w:r>
        <w:rPr>
          <w:noProof/>
          <w:lang w:eastAsia="pl-PL"/>
        </w:rPr>
        <w:pict>
          <v:shape id="_x0000_s1087" type="#_x0000_t32" style="position:absolute;left:0;text-align:left;margin-left:95.7pt;margin-top:6.45pt;width:102.75pt;height:0;z-index:251719680" o:connectortype="straight"/>
        </w:pict>
      </w:r>
      <w:r>
        <w:rPr>
          <w:noProof/>
          <w:lang w:eastAsia="pl-PL"/>
        </w:rPr>
        <w:pict>
          <v:shape id="_x0000_s1077" type="#_x0000_t32" style="position:absolute;left:0;text-align:left;margin-left:196.6pt;margin-top:6.45pt;width:0;height:5.2pt;flip:y;z-index:251709440" o:connectortype="straight"/>
        </w:pict>
      </w:r>
    </w:p>
    <w:p w:rsidR="00662B00" w:rsidRDefault="00662B00" w:rsidP="005B183A">
      <w:pPr>
        <w:pStyle w:val="Akapitzlist"/>
        <w:ind w:left="1440"/>
      </w:pPr>
    </w:p>
    <w:p w:rsidR="00662B00" w:rsidRDefault="00662B00" w:rsidP="005B183A">
      <w:pPr>
        <w:pStyle w:val="Akapitzlist"/>
        <w:ind w:left="1440"/>
      </w:pPr>
    </w:p>
    <w:p w:rsidR="00662B00" w:rsidRDefault="00662B00" w:rsidP="00D8333E"/>
    <w:p w:rsidR="005B183A" w:rsidRDefault="005B183A" w:rsidP="005B183A">
      <w:pPr>
        <w:pStyle w:val="Akapitzlist"/>
        <w:ind w:left="1440"/>
      </w:pPr>
    </w:p>
    <w:p w:rsidR="00D8333E" w:rsidRDefault="00D8333E">
      <w:r>
        <w:br w:type="page"/>
      </w:r>
    </w:p>
    <w:p w:rsidR="005B183A" w:rsidRDefault="000E2BBE" w:rsidP="005B183A">
      <w:pPr>
        <w:pStyle w:val="Akapitzlist"/>
        <w:numPr>
          <w:ilvl w:val="1"/>
          <w:numId w:val="3"/>
        </w:numPr>
      </w:pPr>
      <w:r>
        <w:rPr>
          <w:noProof/>
          <w:lang w:eastAsia="pl-PL"/>
        </w:rPr>
        <w:lastRenderedPageBreak/>
        <w:pict>
          <v:group id="_x0000_s1190" style="position:absolute;left:0;text-align:left;margin-left:-66.9pt;margin-top:.85pt;width:589.05pt;height:259.8pt;z-index:251821056" coordorigin="79,1434" coordsize="11781,5196">
            <v:group id="_x0000_s1167" style="position:absolute;left:79;top:1434;width:11781;height:5196" coordorigin="79,1434" coordsize="11781,5196">
              <v:rect id="_x0000_s1104" style="position:absolute;left:4943;top:1434;width:2370;height:698"/>
              <v:rect id="_x0000_s1105" style="position:absolute;left:884;top:2555;width:2046;height:698"/>
              <v:rect id="_x0000_s1106" style="position:absolute;left:9555;top:2555;width:1927;height:698"/>
              <v:rect id="_x0000_s1107" style="position:absolute;left:6586;top:2555;width:1968;height:698"/>
              <v:rect id="_x0000_s1108" style="position:absolute;left:3913;top:2555;width:1927;height:698"/>
              <v:rect id="_x0000_s1109" style="position:absolute;left:1333;top:3604;width:935;height:903"/>
              <v:rect id="_x0000_s1110" style="position:absolute;left:3236;top:3604;width:935;height:903"/>
              <v:rect id="_x0000_s1111" style="position:absolute;left:9887;top:3604;width:935;height:903"/>
              <v:rect id="_x0000_s1112" style="position:absolute;left:10925;top:3604;width:935;height:903"/>
              <v:rect id="_x0000_s1113" style="position:absolute;left:8851;top:3604;width:935;height:903"/>
              <v:rect id="_x0000_s1114" style="position:absolute;left:7747;top:3604;width:935;height:903"/>
              <v:rect id="_x0000_s1115" style="position:absolute;left:4428;top:3604;width:935;height:903"/>
              <v:rect id="_x0000_s1118" style="position:absolute;left:6716;top:3604;width:935;height:903"/>
              <v:rect id="_x0000_s1119" style="position:absolute;left:5485;top:3604;width:935;height:903"/>
              <v:rect id="_x0000_s1120" style="position:absolute;left:2830;top:4829;width:805;height:838"/>
              <v:rect id="_x0000_s1121" style="position:absolute;left:3913;top:5792;width:805;height:838"/>
              <v:rect id="_x0000_s1122" style="position:absolute;left:5000;top:5792;width:805;height:838"/>
              <v:rect id="_x0000_s1123" style="position:absolute;left:1899;top:4829;width:805;height:838"/>
              <v:rect id="_x0000_s1124" style="position:absolute;left:996;top:4829;width:805;height:838"/>
              <v:rect id="_x0000_s1125" style="position:absolute;left:79;top:4829;width:805;height:838"/>
              <v:rect id="_x0000_s1126" style="position:absolute;left:9657;top:4954;width:805;height:838"/>
              <v:rect id="_x0000_s1127" style="position:absolute;left:10677;top:4954;width:805;height:838"/>
              <v:shape id="_x0000_s1128" type="#_x0000_t32" style="position:absolute;left:1801;top:2441;width:0;height:114;flip:y" o:connectortype="straight"/>
              <v:shape id="_x0000_s1129" type="#_x0000_t32" style="position:absolute;left:4853;top:2441;width:9;height:114;flip:x y" o:connectortype="straight"/>
              <v:shape id="_x0000_s1130" type="#_x0000_t32" style="position:absolute;left:7593;top:2441;width:0;height:114;flip:y" o:connectortype="straight"/>
              <v:shape id="_x0000_s1131" type="#_x0000_t32" style="position:absolute;left:10594;top:2441;width:10;height:114;flip:x y" o:connectortype="straight"/>
              <v:shape id="_x0000_s1132" type="#_x0000_t32" style="position:absolute;left:1801;top:2441;width:8793;height:0" o:connectortype="straight"/>
              <v:shape id="_x0000_s1133" type="#_x0000_t32" style="position:absolute;left:5966;top:2132;width:9;height:309;flip:x y" o:connectortype="straight"/>
              <v:shape id="_x0000_s1134" type="#_x0000_t32" style="position:absolute;left:1749;top:3516;width:0;height:88;flip:y" o:connectortype="straight"/>
              <v:shape id="_x0000_s1136" type="#_x0000_t32" style="position:absolute;left:3635;top:3516;width:0;height:88;flip:y" o:connectortype="straight"/>
              <v:shape id="_x0000_s1137" type="#_x0000_t32" style="position:absolute;left:1749;top:3516;width:1886;height:0" o:connectortype="straight"/>
              <v:shape id="_x0000_s1138" type="#_x0000_t32" style="position:absolute;left:2328;top:3253;width:0;height:263;flip:y" o:connectortype="straight"/>
              <v:shape id="_x0000_s1139" type="#_x0000_t32" style="position:absolute;left:430;top:4750;width:0;height:79;flip:y" o:connectortype="straight"/>
              <v:shape id="_x0000_s1140" type="#_x0000_t32" style="position:absolute;left:1384;top:4750;width:0;height:79;flip:y" o:connectortype="straight"/>
              <v:shape id="_x0000_s1141" type="#_x0000_t32" style="position:absolute;left:2268;top:4750;width:0;height:79;flip:y" o:connectortype="straight"/>
              <v:shape id="_x0000_s1142" type="#_x0000_t32" style="position:absolute;left:3236;top:4750;width:0;height:79;flip:y" o:connectortype="straight"/>
              <v:shape id="_x0000_s1143" type="#_x0000_t32" style="position:absolute;left:430;top:4750;width:2806;height:1;flip:x" o:connectortype="straight"/>
              <v:shape id="_x0000_s1144" type="#_x0000_t32" style="position:absolute;left:1801;top:4507;width:0;height:243;flip:y" o:connectortype="straight"/>
              <v:shape id="_x0000_s1145" type="#_x0000_t32" style="position:absolute;left:3913;top:4507;width:0;height:383" o:connectortype="straight"/>
              <v:shape id="_x0000_s1146" type="#_x0000_t32" style="position:absolute;left:3913;top:4890;width:1450;height:0" o:connectortype="straight"/>
              <v:shape id="_x0000_s1147" type="#_x0000_t32" style="position:absolute;left:4171;top:4890;width:0;height:902" o:connectortype="straight"/>
              <v:shape id="_x0000_s1148" type="#_x0000_t32" style="position:absolute;left:5363;top:4890;width:0;height:902" o:connectortype="straight"/>
              <v:shape id="_x0000_s1149" type="#_x0000_t32" style="position:absolute;left:4862;top:3516;width:0;height:88;flip:y" o:connectortype="straight"/>
              <v:shape id="_x0000_s1150" type="#_x0000_t32" style="position:absolute;left:5966;top:3516;width:0;height:88;flip:y" o:connectortype="straight"/>
              <v:shape id="_x0000_s1151" type="#_x0000_t32" style="position:absolute;left:4862;top:3516;width:1104;height:0" o:connectortype="straight"/>
              <v:shape id="_x0000_s1152" type="#_x0000_t32" style="position:absolute;left:5423;top:3253;width:0;height:263;flip:y" o:connectortype="straight"/>
              <v:shape id="_x0000_s1153" type="#_x0000_t32" style="position:absolute;left:7163;top:3516;width:0;height:88;flip:y" o:connectortype="straight"/>
              <v:shape id="_x0000_s1154" type="#_x0000_t32" style="position:absolute;left:8182;top:3516;width:0;height:88;flip:y" o:connectortype="straight"/>
              <v:shape id="_x0000_s1155" type="#_x0000_t32" style="position:absolute;left:7163;top:3516;width:1019;height:0" o:connectortype="straight"/>
              <v:shape id="_x0000_s1156" type="#_x0000_t32" style="position:absolute;left:7651;top:3253;width:0;height:263;flip:y" o:connectortype="straight"/>
              <v:shape id="_x0000_s1158" type="#_x0000_t32" style="position:absolute;left:9285;top:3516;width:0;height:88;flip:y" o:connectortype="straight"/>
              <v:shape id="_x0000_s1159" type="#_x0000_t32" style="position:absolute;left:10361;top:3516;width:9;height:88;flip:x y" o:connectortype="straight"/>
              <v:shape id="_x0000_s1160" type="#_x0000_t32" style="position:absolute;left:11426;top:3516;width:0;height:88;flip:y" o:connectortype="straight"/>
              <v:shape id="_x0000_s1161" type="#_x0000_t32" style="position:absolute;left:9285;top:3516;width:2197;height:0" o:connectortype="straight"/>
              <v:shape id="_x0000_s1162" type="#_x0000_t32" style="position:absolute;left:10538;top:3253;width:0;height:263;flip:y" o:connectortype="straight"/>
              <v:shape id="_x0000_s1163" type="#_x0000_t32" style="position:absolute;left:10024;top:4829;width:0;height:125;flip:y" o:connectortype="straight"/>
              <v:shape id="_x0000_s1164" type="#_x0000_t32" style="position:absolute;left:11137;top:4829;width:0;height:125;flip:y" o:connectortype="straight"/>
              <v:shape id="_x0000_s1165" type="#_x0000_t32" style="position:absolute;left:10024;top:4829;width:1113;height:0" o:connectortype="straight"/>
              <v:shape id="_x0000_s1166" type="#_x0000_t32" style="position:absolute;left:10538;top:4507;width:0;height:322;flip:y" o:connectortype="straight"/>
            </v:group>
            <v:shape id="_x0000_s1168" type="#_x0000_t202" style="position:absolute;left:5000;top:1552;width:2237;height:468">
              <v:textbox>
                <w:txbxContent>
                  <w:p w:rsidR="007420BC" w:rsidRPr="007420BC" w:rsidRDefault="007420BC">
                    <w:pPr>
                      <w:rPr>
                        <w:sz w:val="20"/>
                        <w:szCs w:val="20"/>
                      </w:rPr>
                    </w:pPr>
                    <w:r w:rsidRPr="007420BC">
                      <w:rPr>
                        <w:sz w:val="20"/>
                        <w:szCs w:val="20"/>
                      </w:rPr>
                      <w:t>BUDOWLE ZAMKNIĘT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69" type="#_x0000_t202" style="position:absolute;left:996;top:2693;width:1708;height:430">
              <v:textbox>
                <w:txbxContent>
                  <w:p w:rsidR="007420BC" w:rsidRDefault="007420BC"/>
                </w:txbxContent>
              </v:textbox>
            </v:shape>
            <v:shape id="_x0000_s1170" type="#_x0000_t202" style="position:absolute;left:4030;top:2693;width:1693;height:430">
              <v:textbox>
                <w:txbxContent>
                  <w:p w:rsidR="007420BC" w:rsidRDefault="007420BC"/>
                </w:txbxContent>
              </v:textbox>
            </v:shape>
            <v:shape id="_x0000_s1171" type="#_x0000_t202" style="position:absolute;left:1384;top:3703;width:823;height:701">
              <v:textbox>
                <w:txbxContent>
                  <w:p w:rsidR="007420BC" w:rsidRDefault="007420BC"/>
                </w:txbxContent>
              </v:textbox>
            </v:shape>
            <v:shape id="_x0000_s1172" type="#_x0000_t202" style="position:absolute;left:3301;top:3703;width:795;height:701">
              <v:textbox>
                <w:txbxContent>
                  <w:p w:rsidR="007420BC" w:rsidRDefault="007420BC"/>
                </w:txbxContent>
              </v:textbox>
            </v:shape>
            <v:shape id="_x0000_s1173" type="#_x0000_t202" style="position:absolute;left:6639;top:2618;width:1833;height:505">
              <v:textbox>
                <w:txbxContent>
                  <w:p w:rsidR="007420BC" w:rsidRDefault="007420BC"/>
                </w:txbxContent>
              </v:textbox>
            </v:shape>
            <v:shape id="_x0000_s1174" type="#_x0000_t202" style="position:absolute;left:9657;top:2618;width:1769;height:561">
              <v:textbox>
                <w:txbxContent>
                  <w:p w:rsidR="007420BC" w:rsidRDefault="007420BC"/>
                </w:txbxContent>
              </v:textbox>
            </v:shape>
            <v:shape id="_x0000_s1175" type="#_x0000_t202" style="position:absolute;left:140;top:4890;width:645;height:711">
              <v:textbox>
                <w:txbxContent>
                  <w:p w:rsidR="007420BC" w:rsidRDefault="007420BC"/>
                </w:txbxContent>
              </v:textbox>
            </v:shape>
            <v:shape id="_x0000_s1176" type="#_x0000_t202" style="position:absolute;left:1057;top:4890;width:692;height:711">
              <v:textbox>
                <w:txbxContent>
                  <w:p w:rsidR="007420BC" w:rsidRDefault="007420BC"/>
                </w:txbxContent>
              </v:textbox>
            </v:shape>
            <v:shape id="_x0000_s1177" type="#_x0000_t202" style="position:absolute;left:1964;top:4890;width:645;height:711">
              <v:textbox>
                <w:txbxContent>
                  <w:p w:rsidR="007420BC" w:rsidRDefault="007420BC"/>
                </w:txbxContent>
              </v:textbox>
            </v:shape>
            <v:shape id="_x0000_s1178" type="#_x0000_t202" style="position:absolute;left:2880;top:4890;width:673;height:711">
              <v:textbox>
                <w:txbxContent>
                  <w:p w:rsidR="007420BC" w:rsidRDefault="007420BC"/>
                </w:txbxContent>
              </v:textbox>
            </v:shape>
            <v:shape id="_x0000_s1179" type="#_x0000_t202" style="position:absolute;left:3983;top:5844;width:655;height:730">
              <v:textbox>
                <w:txbxContent>
                  <w:p w:rsidR="007420BC" w:rsidRDefault="007420BC"/>
                </w:txbxContent>
              </v:textbox>
            </v:shape>
            <v:shape id="_x0000_s1180" type="#_x0000_t202" style="position:absolute;left:5059;top:5844;width:664;height:730">
              <v:textbox>
                <w:txbxContent>
                  <w:p w:rsidR="007420BC" w:rsidRDefault="007420BC"/>
                </w:txbxContent>
              </v:textbox>
            </v:shape>
            <v:shape id="_x0000_s1181" type="#_x0000_t202" style="position:absolute;left:4479;top:3703;width:804;height:701">
              <v:textbox>
                <w:txbxContent>
                  <w:p w:rsidR="007420BC" w:rsidRDefault="007420BC"/>
                </w:txbxContent>
              </v:textbox>
            </v:shape>
            <v:shape id="_x0000_s1182" type="#_x0000_t202" style="position:absolute;left:5536;top:3703;width:813;height:701">
              <v:textbox>
                <w:txbxContent>
                  <w:p w:rsidR="007420BC" w:rsidRDefault="007420BC"/>
                </w:txbxContent>
              </v:textbox>
            </v:shape>
            <v:shape id="_x0000_s1183" type="#_x0000_t202" style="position:absolute;left:6779;top:3703;width:814;height:701">
              <v:textbox>
                <w:txbxContent>
                  <w:p w:rsidR="007420BC" w:rsidRDefault="007420BC"/>
                </w:txbxContent>
              </v:textbox>
            </v:shape>
            <v:shape id="_x0000_s1184" type="#_x0000_t202" style="position:absolute;left:7817;top:3703;width:786;height:701">
              <v:textbox>
                <w:txbxContent>
                  <w:p w:rsidR="007420BC" w:rsidRDefault="007420BC"/>
                </w:txbxContent>
              </v:textbox>
            </v:shape>
            <v:shape id="_x0000_s1185" type="#_x0000_t202" style="position:absolute;left:8919;top:3656;width:806;height:748">
              <v:textbox>
                <w:txbxContent>
                  <w:p w:rsidR="007420BC" w:rsidRDefault="007420BC"/>
                </w:txbxContent>
              </v:textbox>
            </v:shape>
            <v:shape id="_x0000_s1186" type="#_x0000_t202" style="position:absolute;left:9968;top:3656;width:785;height:748">
              <v:textbox>
                <w:txbxContent>
                  <w:p w:rsidR="007420BC" w:rsidRDefault="007420BC"/>
                </w:txbxContent>
              </v:textbox>
            </v:shape>
            <v:shape id="_x0000_s1187" type="#_x0000_t202" style="position:absolute;left:9725;top:5040;width:645;height:627">
              <v:textbox>
                <w:txbxContent>
                  <w:p w:rsidR="007420BC" w:rsidRDefault="007420BC"/>
                </w:txbxContent>
              </v:textbox>
            </v:shape>
            <v:shape id="_x0000_s1188" type="#_x0000_t202" style="position:absolute;left:10753;top:5040;width:673;height:692">
              <v:textbox>
                <w:txbxContent>
                  <w:p w:rsidR="007420BC" w:rsidRDefault="007420BC"/>
                </w:txbxContent>
              </v:textbox>
            </v:shape>
            <v:shape id="_x0000_s1189" type="#_x0000_t202" style="position:absolute;left:10978;top:3656;width:813;height:748">
              <v:textbox>
                <w:txbxContent>
                  <w:p w:rsidR="007420BC" w:rsidRDefault="007420BC"/>
                </w:txbxContent>
              </v:textbox>
            </v:shape>
          </v:group>
        </w:pict>
      </w:r>
      <w:r w:rsidR="00D8333E">
        <w:t>.</w:t>
      </w: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0E2BBE" w:rsidRDefault="000E2BBE" w:rsidP="00D8333E">
      <w:pPr>
        <w:pStyle w:val="Akapitzlist"/>
        <w:ind w:left="1440"/>
      </w:pPr>
    </w:p>
    <w:p w:rsidR="000E2BBE" w:rsidRDefault="000E2BBE" w:rsidP="00D8333E">
      <w:pPr>
        <w:pStyle w:val="Akapitzlist"/>
        <w:ind w:left="1440"/>
      </w:pPr>
    </w:p>
    <w:p w:rsidR="000E2BBE" w:rsidRDefault="000E2BBE" w:rsidP="00D8333E">
      <w:pPr>
        <w:pStyle w:val="Akapitzlist"/>
        <w:ind w:left="1440"/>
      </w:pPr>
    </w:p>
    <w:p w:rsidR="000E2BBE" w:rsidRDefault="000E2BBE" w:rsidP="00D8333E">
      <w:pPr>
        <w:pStyle w:val="Akapitzlist"/>
        <w:ind w:left="1440"/>
      </w:pPr>
    </w:p>
    <w:p w:rsidR="00D8333E" w:rsidRDefault="00D8333E" w:rsidP="00D8333E">
      <w:pPr>
        <w:pStyle w:val="Akapitzlist"/>
        <w:ind w:left="1440"/>
      </w:pPr>
    </w:p>
    <w:p w:rsidR="00D8333E" w:rsidRDefault="000E2BBE" w:rsidP="001068E8">
      <w:pPr>
        <w:pStyle w:val="Akapitzlist"/>
        <w:numPr>
          <w:ilvl w:val="0"/>
          <w:numId w:val="3"/>
        </w:numPr>
      </w:pPr>
      <w:r>
        <w:t>Uzupełnij puste pola schematu podziały magazynów ze względu na zmechanizowanie procesu magazynowego.</w:t>
      </w:r>
    </w:p>
    <w:p w:rsidR="000E2BBE" w:rsidRDefault="000E2BBE" w:rsidP="000E2BBE">
      <w:pPr>
        <w:pStyle w:val="Akapitzlist"/>
      </w:pPr>
      <w:r>
        <w:rPr>
          <w:noProof/>
          <w:lang w:eastAsia="pl-PL"/>
        </w:rPr>
        <w:pict>
          <v:group id="_x0000_s1205" style="position:absolute;left:0;text-align:left;margin-left:-46.5pt;margin-top:10.55pt;width:532.5pt;height:112.5pt;z-index:251836416" coordorigin="487,8422" coordsize="10650,2250">
            <v:group id="_x0000_s1200" style="position:absolute;left:487;top:8422;width:10650;height:2250" coordorigin="487,8422" coordsize="10650,2250">
              <v:rect id="_x0000_s1191" style="position:absolute;left:3806;top:8422;width:4011;height:785"/>
              <v:rect id="_x0000_s1192" style="position:absolute;left:8071;top:9887;width:3066;height:785"/>
              <v:rect id="_x0000_s1193" style="position:absolute;left:4247;top:9887;width:3066;height:785"/>
              <v:rect id="_x0000_s1194" style="position:absolute;left:487;top:9887;width:3066;height:785"/>
              <v:shape id="_x0000_s1195" type="#_x0000_t32" style="position:absolute;left:1899;top:9636;width:0;height:251;flip:y" o:connectortype="straight"/>
              <v:shape id="_x0000_s1196" type="#_x0000_t32" style="position:absolute;left:5723;top:9636;width:0;height:251;flip:y" o:connectortype="straight"/>
              <v:shape id="_x0000_s1197" type="#_x0000_t32" style="position:absolute;left:9555;top:9636;width:0;height:251;flip:y" o:connectortype="straight"/>
              <v:shape id="_x0000_s1198" type="#_x0000_t32" style="position:absolute;left:1899;top:9636;width:7656;height:0" o:connectortype="straight"/>
              <v:shape id="_x0000_s1199" type="#_x0000_t32" style="position:absolute;left:5723;top:9207;width:0;height:429;flip:y" o:connectortype="straight"/>
            </v:group>
            <v:shape id="_x0000_s1201" type="#_x0000_t202" style="position:absolute;left:4853;top:8548;width:2055;height:475">
              <v:textbox>
                <w:txbxContent>
                  <w:p w:rsidR="000E2BBE" w:rsidRPr="000E2BBE" w:rsidRDefault="000E2BBE">
                    <w:pPr>
                      <w:rPr>
                        <w:sz w:val="32"/>
                        <w:szCs w:val="32"/>
                      </w:rPr>
                    </w:pPr>
                    <w:r w:rsidRPr="000E2BBE">
                      <w:rPr>
                        <w:sz w:val="32"/>
                        <w:szCs w:val="32"/>
                      </w:rPr>
                      <w:t>MAGAZYNY</w:t>
                    </w:r>
                  </w:p>
                </w:txbxContent>
              </v:textbox>
            </v:shape>
            <v:shape id="_x0000_s1202" type="#_x0000_t202" style="position:absolute;left:567;top:10003;width:2834;height:506">
              <v:textbox>
                <w:txbxContent>
                  <w:p w:rsidR="000E2BBE" w:rsidRDefault="000E2BBE"/>
                </w:txbxContent>
              </v:textbox>
            </v:shape>
            <v:shape id="_x0000_s1203" type="#_x0000_t202" style="position:absolute;left:4428;top:10003;width:2735;height:506">
              <v:textbox>
                <w:txbxContent>
                  <w:p w:rsidR="000E2BBE" w:rsidRDefault="000E2BBE"/>
                </w:txbxContent>
              </v:textbox>
            </v:shape>
            <v:shape id="_x0000_s1204" type="#_x0000_t202" style="position:absolute;left:8182;top:10003;width:2796;height:506">
              <v:textbox>
                <w:txbxContent>
                  <w:p w:rsidR="000E2BBE" w:rsidRDefault="000E2BBE"/>
                </w:txbxContent>
              </v:textbox>
            </v:shape>
          </v:group>
        </w:pict>
      </w:r>
    </w:p>
    <w:p w:rsidR="005B183A" w:rsidRDefault="005B183A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5B183A">
      <w:pPr>
        <w:pStyle w:val="Akapitzlist"/>
        <w:ind w:left="1440"/>
      </w:pPr>
    </w:p>
    <w:p w:rsidR="000E2BBE" w:rsidRDefault="000E2BBE" w:rsidP="001068E8">
      <w:pPr>
        <w:pStyle w:val="Akapitzlist"/>
        <w:numPr>
          <w:ilvl w:val="0"/>
          <w:numId w:val="3"/>
        </w:numPr>
      </w:pPr>
      <w:r>
        <w:t>Uzupełnij puste pola schematu podziału magazynów z względu na wysokość składowania.</w:t>
      </w:r>
    </w:p>
    <w:p w:rsidR="000E2BBE" w:rsidRDefault="000E2BBE" w:rsidP="000E2BBE">
      <w:pPr>
        <w:pStyle w:val="Akapitzlist"/>
      </w:pPr>
      <w:r>
        <w:rPr>
          <w:noProof/>
          <w:lang w:eastAsia="pl-PL"/>
        </w:rPr>
        <w:pict>
          <v:group id="_x0000_s1206" style="position:absolute;left:0;text-align:left;margin-left:-34.5pt;margin-top:13.9pt;width:532.5pt;height:112.5pt;z-index:251837440" coordorigin="487,8422" coordsize="10650,2250">
            <v:group id="_x0000_s1207" style="position:absolute;left:487;top:8422;width:10650;height:2250" coordorigin="487,8422" coordsize="10650,2250">
              <v:rect id="_x0000_s1208" style="position:absolute;left:3806;top:8422;width:4011;height:785"/>
              <v:rect id="_x0000_s1209" style="position:absolute;left:8071;top:9887;width:3066;height:785"/>
              <v:rect id="_x0000_s1210" style="position:absolute;left:4247;top:9887;width:3066;height:785"/>
              <v:rect id="_x0000_s1211" style="position:absolute;left:487;top:9887;width:3066;height:785"/>
              <v:shape id="_x0000_s1212" type="#_x0000_t32" style="position:absolute;left:1899;top:9636;width:0;height:251;flip:y" o:connectortype="straight"/>
              <v:shape id="_x0000_s1213" type="#_x0000_t32" style="position:absolute;left:5723;top:9636;width:0;height:251;flip:y" o:connectortype="straight"/>
              <v:shape id="_x0000_s1214" type="#_x0000_t32" style="position:absolute;left:9555;top:9636;width:0;height:251;flip:y" o:connectortype="straight"/>
              <v:shape id="_x0000_s1215" type="#_x0000_t32" style="position:absolute;left:1899;top:9636;width:7656;height:0" o:connectortype="straight"/>
              <v:shape id="_x0000_s1216" type="#_x0000_t32" style="position:absolute;left:5723;top:9207;width:0;height:429;flip:y" o:connectortype="straight"/>
            </v:group>
            <v:shape id="_x0000_s1217" type="#_x0000_t202" style="position:absolute;left:4853;top:8548;width:2055;height:475">
              <v:textbox>
                <w:txbxContent>
                  <w:p w:rsidR="000E2BBE" w:rsidRPr="000E2BBE" w:rsidRDefault="000E2BBE" w:rsidP="000E2BBE">
                    <w:pPr>
                      <w:rPr>
                        <w:sz w:val="32"/>
                        <w:szCs w:val="32"/>
                      </w:rPr>
                    </w:pPr>
                    <w:r w:rsidRPr="000E2BBE">
                      <w:rPr>
                        <w:sz w:val="32"/>
                        <w:szCs w:val="32"/>
                      </w:rPr>
                      <w:t>MAGAZYNY</w:t>
                    </w:r>
                  </w:p>
                </w:txbxContent>
              </v:textbox>
            </v:shape>
            <v:shape id="_x0000_s1218" type="#_x0000_t202" style="position:absolute;left:567;top:10003;width:2834;height:506">
              <v:textbox>
                <w:txbxContent>
                  <w:p w:rsidR="000E2BBE" w:rsidRDefault="000E2BBE" w:rsidP="000E2BBE"/>
                </w:txbxContent>
              </v:textbox>
            </v:shape>
            <v:shape id="_x0000_s1219" type="#_x0000_t202" style="position:absolute;left:4428;top:10003;width:2735;height:506">
              <v:textbox>
                <w:txbxContent>
                  <w:p w:rsidR="000E2BBE" w:rsidRDefault="000E2BBE" w:rsidP="000E2BBE"/>
                </w:txbxContent>
              </v:textbox>
            </v:shape>
            <v:shape id="_x0000_s1220" type="#_x0000_t202" style="position:absolute;left:8182;top:10003;width:2796;height:506">
              <v:textbox>
                <w:txbxContent>
                  <w:p w:rsidR="000E2BBE" w:rsidRDefault="000E2BBE" w:rsidP="000E2BBE"/>
                </w:txbxContent>
              </v:textbox>
            </v:shape>
          </v:group>
        </w:pict>
      </w: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0E2BBE">
      <w:pPr>
        <w:pStyle w:val="Akapitzlist"/>
      </w:pPr>
    </w:p>
    <w:p w:rsidR="000E2BBE" w:rsidRDefault="000E2BBE" w:rsidP="001068E8">
      <w:pPr>
        <w:pStyle w:val="Akapitzlist"/>
        <w:numPr>
          <w:ilvl w:val="0"/>
          <w:numId w:val="3"/>
        </w:numPr>
      </w:pPr>
      <w:r>
        <w:t>Uzupełnij puste pola schematu podziału magazynu na strefy magazynowe.</w:t>
      </w:r>
    </w:p>
    <w:p w:rsidR="000E2BBE" w:rsidRDefault="001068E8" w:rsidP="000E2BBE">
      <w:pPr>
        <w:pStyle w:val="Akapitzlist"/>
      </w:pPr>
      <w:r>
        <w:rPr>
          <w:noProof/>
          <w:lang w:eastAsia="pl-PL"/>
        </w:rPr>
        <w:pict>
          <v:group id="_x0000_s1231" style="position:absolute;left:0;text-align:left;margin-left:-18pt;margin-top:7.35pt;width:465.65pt;height:82.75pt;z-index:251847680" coordorigin="1057,14844" coordsize="9313,1655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221" type="#_x0000_t13" style="position:absolute;left:2139;top:14844;width:7885;height:1655"/>
            <v:rect id="_x0000_s1222" style="position:absolute;left:1057;top:15457;width:1823;height:480"/>
            <v:rect id="_x0000_s1223" style="position:absolute;left:3401;top:15457;width:1882;height:480"/>
            <v:rect id="_x0000_s1224" style="position:absolute;left:8422;top:15447;width:1948;height:500"/>
            <v:rect id="_x0000_s1225" style="position:absolute;left:5840;top:15467;width:1897;height:480"/>
            <v:shape id="_x0000_s1226" type="#_x0000_t202" style="position:absolute;left:1119;top:15549;width:1711;height:306">
              <v:textbox style="mso-next-textbox:#_x0000_s1226">
                <w:txbxContent>
                  <w:p w:rsidR="000E2BBE" w:rsidRDefault="000E2BBE"/>
                </w:txbxContent>
              </v:textbox>
            </v:shape>
            <v:shape id="_x0000_s1228" type="#_x0000_t202" style="position:absolute;left:3489;top:15502;width:1570;height:353">
              <v:textbox style="mso-next-textbox:#_x0000_s1228">
                <w:txbxContent>
                  <w:p w:rsidR="000E2BBE" w:rsidRDefault="000E2BBE"/>
                </w:txbxContent>
              </v:textbox>
            </v:shape>
            <v:shape id="_x0000_s1229" type="#_x0000_t202" style="position:absolute;left:5963;top:15549;width:1688;height:306">
              <v:textbox>
                <w:txbxContent>
                  <w:p w:rsidR="000E2BBE" w:rsidRDefault="000E2BBE"/>
                </w:txbxContent>
              </v:textbox>
            </v:shape>
            <v:shape id="_x0000_s1230" type="#_x0000_t202" style="position:absolute;left:8472;top:15502;width:1777;height:353">
              <v:textbox>
                <w:txbxContent>
                  <w:p w:rsidR="000E2BBE" w:rsidRDefault="000E2BBE"/>
                </w:txbxContent>
              </v:textbox>
            </v:shape>
          </v:group>
        </w:pict>
      </w:r>
    </w:p>
    <w:p w:rsidR="000E2BBE" w:rsidRDefault="000E2BBE" w:rsidP="000E2BBE">
      <w:pPr>
        <w:pStyle w:val="Akapitzlist"/>
      </w:pPr>
    </w:p>
    <w:sectPr w:rsidR="000E2BBE" w:rsidSect="00B8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5C"/>
    <w:multiLevelType w:val="hybridMultilevel"/>
    <w:tmpl w:val="5978DFE0"/>
    <w:lvl w:ilvl="0" w:tplc="0C383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76F6"/>
    <w:multiLevelType w:val="hybridMultilevel"/>
    <w:tmpl w:val="0C78D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FE5"/>
    <w:multiLevelType w:val="hybridMultilevel"/>
    <w:tmpl w:val="FE0476B4"/>
    <w:lvl w:ilvl="0" w:tplc="CD3C35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125DEA"/>
    <w:multiLevelType w:val="hybridMultilevel"/>
    <w:tmpl w:val="4C54C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5C0A"/>
    <w:multiLevelType w:val="hybridMultilevel"/>
    <w:tmpl w:val="4EA45C58"/>
    <w:lvl w:ilvl="0" w:tplc="F1A62B4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429F3"/>
    <w:rsid w:val="0003151D"/>
    <w:rsid w:val="000A5B41"/>
    <w:rsid w:val="000B23A4"/>
    <w:rsid w:val="000E2BBE"/>
    <w:rsid w:val="000E67C7"/>
    <w:rsid w:val="001068E8"/>
    <w:rsid w:val="002745D9"/>
    <w:rsid w:val="003429F3"/>
    <w:rsid w:val="003875D0"/>
    <w:rsid w:val="003C0A4B"/>
    <w:rsid w:val="005B183A"/>
    <w:rsid w:val="00662B00"/>
    <w:rsid w:val="00694842"/>
    <w:rsid w:val="007420BC"/>
    <w:rsid w:val="007F0328"/>
    <w:rsid w:val="00876306"/>
    <w:rsid w:val="008947BA"/>
    <w:rsid w:val="009A66A1"/>
    <w:rsid w:val="009C6B14"/>
    <w:rsid w:val="00A03164"/>
    <w:rsid w:val="00A15F67"/>
    <w:rsid w:val="00CC151D"/>
    <w:rsid w:val="00D8333E"/>
    <w:rsid w:val="00DF3031"/>
    <w:rsid w:val="00EE1ACF"/>
    <w:rsid w:val="00F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65"/>
        <o:r id="V:Rule22" type="connector" idref="#_x0000_s1066"/>
        <o:r id="V:Rule24" type="connector" idref="#_x0000_s1067"/>
        <o:r id="V:Rule26" type="connector" idref="#_x0000_s1068"/>
        <o:r id="V:Rule28" type="connector" idref="#_x0000_s1069"/>
        <o:r id="V:Rule30" type="connector" idref="#_x0000_s1070"/>
        <o:r id="V:Rule32" type="connector" idref="#_x0000_s1071"/>
        <o:r id="V:Rule34" type="connector" idref="#_x0000_s1072"/>
        <o:r id="V:Rule36" type="connector" idref="#_x0000_s1073"/>
        <o:r id="V:Rule38" type="connector" idref="#_x0000_s1074"/>
        <o:r id="V:Rule40" type="connector" idref="#_x0000_s1075"/>
        <o:r id="V:Rule42" type="connector" idref="#_x0000_s1076"/>
        <o:r id="V:Rule44" type="connector" idref="#_x0000_s1077"/>
        <o:r id="V:Rule46" type="connector" idref="#_x0000_s1078"/>
        <o:r id="V:Rule48" type="connector" idref="#_x0000_s1079"/>
        <o:r id="V:Rule50" type="connector" idref="#_x0000_s1080"/>
        <o:r id="V:Rule52" type="connector" idref="#_x0000_s1081"/>
        <o:r id="V:Rule54" type="connector" idref="#_x0000_s1082"/>
        <o:r id="V:Rule56" type="connector" idref="#_x0000_s1083"/>
        <o:r id="V:Rule58" type="connector" idref="#_x0000_s1084"/>
        <o:r id="V:Rule60" type="connector" idref="#_x0000_s1085"/>
        <o:r id="V:Rule62" type="connector" idref="#_x0000_s1086"/>
        <o:r id="V:Rule64" type="connector" idref="#_x0000_s1087"/>
        <o:r id="V:Rule66" type="connector" idref="#_x0000_s1088"/>
        <o:r id="V:Rule68" type="connector" idref="#_x0000_s1128"/>
        <o:r id="V:Rule70" type="connector" idref="#_x0000_s1129"/>
        <o:r id="V:Rule72" type="connector" idref="#_x0000_s1130"/>
        <o:r id="V:Rule74" type="connector" idref="#_x0000_s1131"/>
        <o:r id="V:Rule76" type="connector" idref="#_x0000_s1132"/>
        <o:r id="V:Rule78" type="connector" idref="#_x0000_s1133"/>
        <o:r id="V:Rule80" type="connector" idref="#_x0000_s1134"/>
        <o:r id="V:Rule84" type="connector" idref="#_x0000_s1136"/>
        <o:r id="V:Rule86" type="connector" idref="#_x0000_s1137"/>
        <o:r id="V:Rule88" type="connector" idref="#_x0000_s1138"/>
        <o:r id="V:Rule90" type="connector" idref="#_x0000_s1139"/>
        <o:r id="V:Rule92" type="connector" idref="#_x0000_s1140"/>
        <o:r id="V:Rule94" type="connector" idref="#_x0000_s1141"/>
        <o:r id="V:Rule96" type="connector" idref="#_x0000_s1142"/>
        <o:r id="V:Rule98" type="connector" idref="#_x0000_s1143"/>
        <o:r id="V:Rule100" type="connector" idref="#_x0000_s1144"/>
        <o:r id="V:Rule102" type="connector" idref="#_x0000_s1145"/>
        <o:r id="V:Rule104" type="connector" idref="#_x0000_s1146"/>
        <o:r id="V:Rule106" type="connector" idref="#_x0000_s1147"/>
        <o:r id="V:Rule108" type="connector" idref="#_x0000_s1148"/>
        <o:r id="V:Rule110" type="connector" idref="#_x0000_s1149"/>
        <o:r id="V:Rule112" type="connector" idref="#_x0000_s1150"/>
        <o:r id="V:Rule114" type="connector" idref="#_x0000_s1151"/>
        <o:r id="V:Rule116" type="connector" idref="#_x0000_s1152"/>
        <o:r id="V:Rule118" type="connector" idref="#_x0000_s1153"/>
        <o:r id="V:Rule120" type="connector" idref="#_x0000_s1154"/>
        <o:r id="V:Rule122" type="connector" idref="#_x0000_s1155"/>
        <o:r id="V:Rule124" type="connector" idref="#_x0000_s1156"/>
        <o:r id="V:Rule128" type="connector" idref="#_x0000_s1158"/>
        <o:r id="V:Rule130" type="connector" idref="#_x0000_s1159"/>
        <o:r id="V:Rule132" type="connector" idref="#_x0000_s1160"/>
        <o:r id="V:Rule134" type="connector" idref="#_x0000_s1161"/>
        <o:r id="V:Rule136" type="connector" idref="#_x0000_s1162"/>
        <o:r id="V:Rule138" type="connector" idref="#_x0000_s1163"/>
        <o:r id="V:Rule140" type="connector" idref="#_x0000_s1164"/>
        <o:r id="V:Rule142" type="connector" idref="#_x0000_s1165"/>
        <o:r id="V:Rule144" type="connector" idref="#_x0000_s1166"/>
        <o:r id="V:Rule146" type="connector" idref="#_x0000_s1195"/>
        <o:r id="V:Rule148" type="connector" idref="#_x0000_s1196"/>
        <o:r id="V:Rule150" type="connector" idref="#_x0000_s1197"/>
        <o:r id="V:Rule152" type="connector" idref="#_x0000_s1198"/>
        <o:r id="V:Rule154" type="connector" idref="#_x0000_s1199"/>
        <o:r id="V:Rule155" type="connector" idref="#_x0000_s1212"/>
        <o:r id="V:Rule156" type="connector" idref="#_x0000_s1213"/>
        <o:r id="V:Rule157" type="connector" idref="#_x0000_s1214"/>
        <o:r id="V:Rule158" type="connector" idref="#_x0000_s1215"/>
        <o:r id="V:Rule159" type="connector" idref="#_x0000_s12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B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9</cp:revision>
  <dcterms:created xsi:type="dcterms:W3CDTF">2020-04-21T06:49:00Z</dcterms:created>
  <dcterms:modified xsi:type="dcterms:W3CDTF">2020-05-24T08:19:00Z</dcterms:modified>
</cp:coreProperties>
</file>