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B5" w:rsidRPr="009C11B6" w:rsidRDefault="005537D1" w:rsidP="00495A00">
      <w:pPr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1B6">
        <w:rPr>
          <w:rFonts w:ascii="Times New Roman" w:hAnsi="Times New Roman" w:cs="Times New Roman"/>
          <w:b/>
          <w:bCs/>
          <w:sz w:val="24"/>
          <w:szCs w:val="24"/>
        </w:rPr>
        <w:t>Deklaracja dostępności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rPr>
          <w:rStyle w:val="Pogrubienie"/>
        </w:rPr>
        <w:t>Wstęp </w:t>
      </w:r>
    </w:p>
    <w:p w:rsidR="004827A9" w:rsidRPr="009C11B6" w:rsidRDefault="004827A9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Szkoła Podstawowa im. Ojca Świętego Jana Pawła II w Widzowie</w:t>
      </w:r>
      <w:r w:rsidR="005537D1" w:rsidRPr="009C11B6">
        <w:t xml:space="preserve"> zobowiązuje się zapewnić dostępność swojej strony internetowej  </w:t>
      </w:r>
      <w:r w:rsidRPr="009C11B6">
        <w:t>https://www.szkolawidzow.kruszyna.pl</w:t>
      </w:r>
      <w:r w:rsidR="005537D1" w:rsidRPr="009C11B6">
        <w:t> zgodnie z Ustawą z dnia 4 kwietnia 2019 r. o dostępności cyfrowej stron internetowych i aplikacji mobilnych podmiotów publicznych oraz Decyzją wykonawczą Komisji (UE) 2018/1523 z dnia 11 października 2018r. ustanawiającą wzór oświadczenia w sprawie dostępności zgodnie z dyrektywą Parlamentu Europejskiego i Rady (UE) 2016/2102 w sprawie dostępności stron internetowych i mobilnych aplikac</w:t>
      </w:r>
      <w:r w:rsidR="00495A00">
        <w:t xml:space="preserve">ji organów sektora publicznego. </w:t>
      </w:r>
      <w:r w:rsidR="005537D1" w:rsidRPr="009C11B6">
        <w:t>Niniejsze oświadczenie w sprawie dostępności ma zastosowanie do strony i</w:t>
      </w:r>
      <w:r w:rsidRPr="009C11B6">
        <w:t>nternetowej Szkoły Podstawowej im. Ojca Świętego Jana Pawła II w Widzowie</w:t>
      </w:r>
      <w:r w:rsidR="005537D1" w:rsidRPr="009C11B6">
        <w:t>  </w:t>
      </w:r>
      <w:r w:rsidRPr="009C11B6">
        <w:t>m. Ojca Świętego Jana Pawła II w Widzowie</w:t>
      </w:r>
    </w:p>
    <w:p w:rsidR="004827A9" w:rsidRPr="009C11B6" w:rsidRDefault="004827A9" w:rsidP="00495A00">
      <w:pPr>
        <w:pStyle w:val="NormalnyWeb"/>
        <w:spacing w:before="0" w:beforeAutospacing="0" w:after="0" w:afterAutospacing="0"/>
        <w:ind w:right="118"/>
        <w:jc w:val="both"/>
      </w:pP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rPr>
          <w:rStyle w:val="Pogrubienie"/>
        </w:rPr>
        <w:t>Daty publikacji i aktualizacji </w:t>
      </w:r>
    </w:p>
    <w:p w:rsidR="005537D1" w:rsidRDefault="005537D1" w:rsidP="00495A00">
      <w:pPr>
        <w:pStyle w:val="NormalnyWeb"/>
        <w:numPr>
          <w:ilvl w:val="0"/>
          <w:numId w:val="3"/>
        </w:numPr>
        <w:spacing w:before="0" w:beforeAutospacing="0" w:after="0" w:afterAutospacing="0"/>
        <w:ind w:right="118"/>
        <w:jc w:val="both"/>
      </w:pPr>
      <w:r w:rsidRPr="009C11B6">
        <w:t>Data publi</w:t>
      </w:r>
      <w:r w:rsidR="00E75F16" w:rsidRPr="009C11B6">
        <w:t>kacji strony internetowej – 2017</w:t>
      </w:r>
      <w:r w:rsidRPr="009C11B6">
        <w:t>.0</w:t>
      </w:r>
      <w:r w:rsidR="00E75F16" w:rsidRPr="009C11B6">
        <w:t>9.01</w:t>
      </w:r>
      <w:r w:rsidRPr="009C11B6">
        <w:t> </w:t>
      </w:r>
    </w:p>
    <w:p w:rsidR="005537D1" w:rsidRPr="009C11B6" w:rsidRDefault="005537D1" w:rsidP="00495A00">
      <w:pPr>
        <w:pStyle w:val="NormalnyWeb"/>
        <w:numPr>
          <w:ilvl w:val="0"/>
          <w:numId w:val="3"/>
        </w:numPr>
        <w:spacing w:before="0" w:beforeAutospacing="0" w:after="0" w:afterAutospacing="0"/>
        <w:ind w:right="118"/>
        <w:jc w:val="both"/>
      </w:pPr>
      <w:r w:rsidRPr="009C11B6">
        <w:t>Strona aktualizowana jest na bieżąco.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rPr>
          <w:rStyle w:val="Pogrubienie"/>
        </w:rPr>
        <w:t>Status pod względem zgodności z ustawą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Zgodnie z wytycznymi dla dostępności treści internetowych w zakresie dostępności dla osób niepełnosprawnych (załącznik do ustawy z dnia 4 kwietnia 2019r. poz. 858) strona internetowa jest: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- w pełni zgodna pod względem technicznym,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- częściowo zgodna pod względem treści na niej zawartej: </w:t>
      </w:r>
    </w:p>
    <w:p w:rsidR="005537D1" w:rsidRPr="009C11B6" w:rsidRDefault="005537D1" w:rsidP="00495A00">
      <w:pPr>
        <w:pStyle w:val="NormalnyWeb"/>
        <w:numPr>
          <w:ilvl w:val="0"/>
          <w:numId w:val="20"/>
        </w:numPr>
        <w:spacing w:before="0" w:beforeAutospacing="0" w:after="0" w:afterAutospacing="0"/>
        <w:ind w:right="118"/>
        <w:jc w:val="both"/>
      </w:pPr>
      <w:r w:rsidRPr="009C11B6">
        <w:t xml:space="preserve">pliki PDF, DOC itp. - redaktorzy starają się ograniczyć do minimum korzystanie z takich plików </w:t>
      </w:r>
      <w:r w:rsidR="009F7276">
        <w:br/>
      </w:r>
      <w:r w:rsidRPr="009C11B6">
        <w:t>i osadzać teksty bezpośrednio w serwisie. Odrębną kwestią jest poprawne formatowanie plików tak, by były one dostępne (np. powinny posiadać strukturę znaczników, czyli </w:t>
      </w:r>
      <w:proofErr w:type="spellStart"/>
      <w:r w:rsidRPr="009C11B6">
        <w:t>tagowanie</w:t>
      </w:r>
      <w:proofErr w:type="spellEnd"/>
      <w:r w:rsidRPr="009C11B6">
        <w:t>); </w:t>
      </w:r>
    </w:p>
    <w:p w:rsidR="005537D1" w:rsidRPr="009C11B6" w:rsidRDefault="005537D1" w:rsidP="00495A00">
      <w:pPr>
        <w:pStyle w:val="NormalnyWeb"/>
        <w:numPr>
          <w:ilvl w:val="0"/>
          <w:numId w:val="20"/>
        </w:numPr>
        <w:spacing w:before="0" w:beforeAutospacing="0" w:after="0" w:afterAutospacing="0"/>
        <w:ind w:right="118"/>
        <w:jc w:val="both"/>
      </w:pPr>
      <w:r w:rsidRPr="009C11B6">
        <w:t>serwis zawiera dokumenty PDF, które powstały na podstawie</w:t>
      </w:r>
      <w:r w:rsidR="009A41F8">
        <w:t xml:space="preserve"> źle przygotowanych dokumentów W</w:t>
      </w:r>
      <w:r w:rsidRPr="009C11B6">
        <w:t xml:space="preserve">ord (nie ma w nich dobrze zaznaczonej logicznej struktury) - lub są </w:t>
      </w:r>
      <w:proofErr w:type="spellStart"/>
      <w:r w:rsidRPr="009C11B6">
        <w:t>skanami</w:t>
      </w:r>
      <w:proofErr w:type="spellEnd"/>
      <w:r w:rsidRPr="009C11B6">
        <w:t xml:space="preserve"> dokumentów. W miarę możliwości będziemy to poprawiać oraz dokładać starań, by nowe dokumenty przygotowywane były poprawnie; </w:t>
      </w:r>
    </w:p>
    <w:p w:rsidR="005537D1" w:rsidRPr="009C11B6" w:rsidRDefault="005537D1" w:rsidP="00495A00">
      <w:pPr>
        <w:pStyle w:val="NormalnyWeb"/>
        <w:numPr>
          <w:ilvl w:val="0"/>
          <w:numId w:val="20"/>
        </w:numPr>
        <w:spacing w:before="0" w:beforeAutospacing="0" w:after="0" w:afterAutospacing="0"/>
        <w:ind w:right="118"/>
        <w:jc w:val="both"/>
      </w:pPr>
      <w:r w:rsidRPr="009C11B6">
        <w:t>nieczytelne przez czytniki ekranu dokumenty PDF użytkownicy mogą rozpoznać narzędziem OCR.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left="720" w:right="118" w:hanging="578"/>
        <w:jc w:val="both"/>
      </w:pPr>
      <w:r w:rsidRPr="009C11B6">
        <w:rPr>
          <w:rStyle w:val="Pogrubienie"/>
        </w:rPr>
        <w:t>Data sporządzenia Deklaracji i metoda oceny dostępności cyfrowej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Niniejsze oświadczenie sporządzono dnia 2020.09.20 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Oświadczenie sporządzono na podstawie samooceny dokonanej przez podmiot publiczny. </w:t>
      </w:r>
    </w:p>
    <w:p w:rsidR="006440B9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Przy samoocenie i analizie dostępności wykorzystano narzędzie </w:t>
      </w:r>
      <w:hyperlink r:id="rId7" w:tgtFrame="_blank" w:history="1">
        <w:r w:rsidRPr="009C11B6">
          <w:rPr>
            <w:rStyle w:val="Hipercze"/>
            <w:color w:val="auto"/>
          </w:rPr>
          <w:t>https://achecker.ca/</w:t>
        </w:r>
      </w:hyperlink>
      <w:r w:rsidRPr="009C11B6">
        <w:t>, z którego wynika, że strona jest dostępna pod względem technicznym.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left="360" w:right="118" w:hanging="218"/>
        <w:jc w:val="both"/>
      </w:pPr>
      <w:r w:rsidRPr="009C11B6">
        <w:rPr>
          <w:rStyle w:val="Pogrubienie"/>
        </w:rPr>
        <w:t>Informacje zwrotne, dodatkowe i dane kontaktowe </w:t>
      </w:r>
    </w:p>
    <w:p w:rsidR="005537D1" w:rsidRPr="009C11B6" w:rsidRDefault="005537D1" w:rsidP="00495A00">
      <w:pPr>
        <w:pStyle w:val="NormalnyWeb"/>
        <w:numPr>
          <w:ilvl w:val="0"/>
          <w:numId w:val="11"/>
        </w:numPr>
        <w:spacing w:before="0" w:beforeAutospacing="0" w:after="0" w:afterAutospacing="0"/>
        <w:ind w:right="118" w:hanging="436"/>
        <w:jc w:val="both"/>
      </w:pPr>
      <w:r w:rsidRPr="009C11B6">
        <w:t>Pod adresem </w:t>
      </w:r>
      <w:r w:rsidR="00446A4B" w:rsidRPr="009C11B6">
        <w:t>https://szkolawidzow.naszbip.pl</w:t>
      </w:r>
      <w:r w:rsidR="006440B9" w:rsidRPr="009C11B6">
        <w:t xml:space="preserve"> dostępne </w:t>
      </w:r>
      <w:r w:rsidRPr="009C11B6">
        <w:t>są dane teleadresowe si</w:t>
      </w:r>
      <w:r w:rsidR="00446A4B" w:rsidRPr="009C11B6">
        <w:t>edziby Szkoły Podstawowej im. Ojca Świętego Jana Pawła II w Widzowie</w:t>
      </w:r>
    </w:p>
    <w:p w:rsidR="006440B9" w:rsidRPr="009C11B6" w:rsidRDefault="006440B9" w:rsidP="00495A00">
      <w:pPr>
        <w:pStyle w:val="NormalnyWeb"/>
        <w:shd w:val="clear" w:color="auto" w:fill="FFFFFF"/>
        <w:spacing w:before="0" w:beforeAutospacing="0" w:after="0" w:afterAutospacing="0"/>
        <w:ind w:left="709" w:right="118"/>
        <w:jc w:val="both"/>
      </w:pPr>
      <w:r w:rsidRPr="009C11B6">
        <w:t>Widzów, ul. Żwirki i Wigury 16</w:t>
      </w:r>
    </w:p>
    <w:p w:rsidR="006440B9" w:rsidRPr="009C11B6" w:rsidRDefault="006440B9" w:rsidP="00495A00">
      <w:pPr>
        <w:pStyle w:val="NormalnyWeb"/>
        <w:shd w:val="clear" w:color="auto" w:fill="FFFFFF"/>
        <w:spacing w:before="0" w:beforeAutospacing="0" w:after="0" w:afterAutospacing="0"/>
        <w:ind w:left="709" w:right="118"/>
        <w:jc w:val="both"/>
      </w:pPr>
      <w:r w:rsidRPr="009C11B6">
        <w:t>42-282 Kruszyna</w:t>
      </w:r>
    </w:p>
    <w:p w:rsidR="006440B9" w:rsidRPr="009C11B6" w:rsidRDefault="006440B9" w:rsidP="00495A00">
      <w:pPr>
        <w:pStyle w:val="NormalnyWeb"/>
        <w:shd w:val="clear" w:color="auto" w:fill="FFFFFF"/>
        <w:spacing w:before="0" w:beforeAutospacing="0" w:after="0" w:afterAutospacing="0"/>
        <w:ind w:left="709" w:right="118"/>
        <w:jc w:val="both"/>
      </w:pPr>
      <w:r w:rsidRPr="009C11B6">
        <w:t>woj. śląskie</w:t>
      </w:r>
    </w:p>
    <w:p w:rsidR="006440B9" w:rsidRPr="009C11B6" w:rsidRDefault="006440B9" w:rsidP="00495A00">
      <w:pPr>
        <w:pStyle w:val="NormalnyWeb"/>
        <w:shd w:val="clear" w:color="auto" w:fill="FFFFFF"/>
        <w:spacing w:before="0" w:beforeAutospacing="0" w:after="0" w:afterAutospacing="0"/>
        <w:ind w:left="709" w:right="118"/>
        <w:jc w:val="both"/>
      </w:pPr>
      <w:r w:rsidRPr="009C11B6">
        <w:t>tel. 34 3202 808</w:t>
      </w:r>
    </w:p>
    <w:p w:rsidR="006440B9" w:rsidRPr="009C11B6" w:rsidRDefault="006440B9" w:rsidP="00495A00">
      <w:pPr>
        <w:pStyle w:val="NormalnyWeb"/>
        <w:shd w:val="clear" w:color="auto" w:fill="FFFFFF"/>
        <w:spacing w:before="0" w:beforeAutospacing="0" w:after="0" w:afterAutospacing="0"/>
        <w:ind w:left="709" w:right="118"/>
        <w:jc w:val="both"/>
      </w:pPr>
      <w:r w:rsidRPr="009C11B6">
        <w:t>mail: spwidzow@gmail.com</w:t>
      </w:r>
    </w:p>
    <w:p w:rsidR="006440B9" w:rsidRPr="009C11B6" w:rsidRDefault="006440B9" w:rsidP="00495A00">
      <w:pPr>
        <w:pStyle w:val="NormalnyWeb"/>
        <w:shd w:val="clear" w:color="auto" w:fill="FFFFFF"/>
        <w:spacing w:before="0" w:beforeAutospacing="0" w:after="0" w:afterAutospacing="0"/>
        <w:ind w:left="709" w:right="118"/>
        <w:jc w:val="both"/>
      </w:pPr>
      <w:r w:rsidRPr="009C11B6">
        <w:t>NIP 949-21-82-217</w:t>
      </w:r>
    </w:p>
    <w:p w:rsidR="006440B9" w:rsidRPr="009C11B6" w:rsidRDefault="006440B9" w:rsidP="00495A00">
      <w:pPr>
        <w:shd w:val="clear" w:color="auto" w:fill="FFFFFF"/>
        <w:spacing w:after="0"/>
        <w:ind w:left="709" w:right="118"/>
        <w:jc w:val="both"/>
        <w:rPr>
          <w:rFonts w:ascii="Times New Roman" w:hAnsi="Times New Roman" w:cs="Times New Roman"/>
          <w:sz w:val="24"/>
          <w:szCs w:val="24"/>
        </w:rPr>
      </w:pPr>
      <w:r w:rsidRPr="009C11B6">
        <w:rPr>
          <w:rFonts w:ascii="Times New Roman" w:hAnsi="Times New Roman" w:cs="Times New Roman"/>
          <w:sz w:val="24"/>
          <w:szCs w:val="24"/>
        </w:rPr>
        <w:t>REGON  000715390</w:t>
      </w:r>
    </w:p>
    <w:p w:rsidR="009C11B6" w:rsidRPr="009C11B6" w:rsidRDefault="005537D1" w:rsidP="00495A00">
      <w:pPr>
        <w:pStyle w:val="NormalnyWeb"/>
        <w:numPr>
          <w:ilvl w:val="0"/>
          <w:numId w:val="11"/>
        </w:numPr>
        <w:spacing w:before="0" w:beforeAutospacing="0" w:after="0" w:afterAutospacing="0"/>
        <w:ind w:right="118" w:hanging="436"/>
        <w:jc w:val="both"/>
      </w:pPr>
      <w:r w:rsidRPr="009C11B6">
        <w:t>Pod adresem </w:t>
      </w:r>
      <w:r w:rsidR="009C11B6" w:rsidRPr="009C11B6">
        <w:t>https://www.szkolawidzow.kruszyna.pl/contact/</w:t>
      </w:r>
      <w:r w:rsidRPr="009C11B6">
        <w:t> dostępny jest formularz kontaktowy, który</w:t>
      </w:r>
      <w:r w:rsidR="009C11B6" w:rsidRPr="009C11B6">
        <w:t xml:space="preserve"> umożliwia </w:t>
      </w:r>
      <w:r w:rsidRPr="009C11B6">
        <w:t>przesłanie zgłoszenia w zakresie braku dostępności cyfrowej.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left="720" w:right="118"/>
        <w:jc w:val="both"/>
      </w:pPr>
      <w:r w:rsidRPr="009C11B6">
        <w:br/>
        <w:t>Pod adresem </w:t>
      </w:r>
      <w:r w:rsidR="006440B9" w:rsidRPr="009C11B6">
        <w:t>https://szkolawidzow.naszbip.pl </w:t>
      </w:r>
      <w:r w:rsidRPr="009C11B6">
        <w:t> dostępny jest numer telefonu (</w:t>
      </w:r>
      <w:r w:rsidR="00BC31B3" w:rsidRPr="009C11B6">
        <w:t>tel.</w:t>
      </w:r>
      <w:r w:rsidRPr="009C11B6">
        <w:t xml:space="preserve"> stacjonarny), który umożliwia bezpośredni kontakt telefoniczny i zgłoszenie braku dostępności cyfrowej. </w:t>
      </w:r>
      <w:r w:rsidRPr="009C11B6">
        <w:br/>
        <w:t>Powyższymi drogami można składać wnioski o udostępnienie informacji niedostępnej oraz składać żądania zapewnienia dostępności.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 </w:t>
      </w:r>
    </w:p>
    <w:p w:rsidR="00BC31B3" w:rsidRPr="009C11B6" w:rsidRDefault="00BC31B3" w:rsidP="00495A00">
      <w:pPr>
        <w:pStyle w:val="NormalnyWeb"/>
        <w:spacing w:before="0" w:beforeAutospacing="0" w:after="0" w:afterAutospacing="0"/>
        <w:ind w:right="118"/>
        <w:jc w:val="both"/>
      </w:pPr>
    </w:p>
    <w:p w:rsidR="00BC31B3" w:rsidRPr="009C11B6" w:rsidRDefault="00BC31B3" w:rsidP="00495A00">
      <w:pPr>
        <w:pStyle w:val="NormalnyWeb"/>
        <w:spacing w:before="0" w:beforeAutospacing="0" w:after="0" w:afterAutospacing="0"/>
        <w:ind w:right="118"/>
        <w:jc w:val="both"/>
      </w:pPr>
    </w:p>
    <w:p w:rsidR="005537D1" w:rsidRPr="009C11B6" w:rsidRDefault="005537D1" w:rsidP="00495A00">
      <w:pPr>
        <w:pStyle w:val="NormalnyWeb"/>
        <w:spacing w:before="0" w:beforeAutospacing="0" w:after="0" w:afterAutospacing="0"/>
        <w:ind w:left="720" w:right="118" w:hanging="578"/>
        <w:jc w:val="both"/>
      </w:pPr>
      <w:r w:rsidRPr="009C11B6">
        <w:rPr>
          <w:rStyle w:val="Pogrubienie"/>
        </w:rPr>
        <w:t>Informacje na temat procedury odwoławczej </w:t>
      </w:r>
    </w:p>
    <w:p w:rsidR="00B67E98" w:rsidRDefault="005537D1" w:rsidP="00495A00">
      <w:pPr>
        <w:pStyle w:val="NormalnyWeb"/>
        <w:numPr>
          <w:ilvl w:val="0"/>
          <w:numId w:val="14"/>
        </w:numPr>
        <w:spacing w:before="0" w:beforeAutospacing="0" w:after="0" w:afterAutospacing="0"/>
        <w:ind w:left="709" w:right="118" w:hanging="425"/>
        <w:jc w:val="both"/>
      </w:pPr>
      <w:r w:rsidRPr="009C11B6">
        <w:t>Każdy ma prawo do wystąpienia z żądaniem zapewnienia dostępności cyfrowej strony internetowej lub jakiegoś ich elementu. Można także zażądać udostępnienia informacji w formach alternatywnych, na przykład odczytanie niedostępnego cyfrowo dokumentu, opisania zawartości filmu bez </w:t>
      </w:r>
      <w:proofErr w:type="spellStart"/>
      <w:r w:rsidRPr="009C11B6">
        <w:t>audiodeskrypcji</w:t>
      </w:r>
      <w:proofErr w:type="spellEnd"/>
      <w:r w:rsidRPr="009C11B6">
        <w:t> itp. Żądanie powinno zawierać dane osoby zgłaszającej żądanie, wskazanie, o którą stronę internetową chodzi oraz sposób kontaktu. Jeżeli osoba żądająca zgłasza potrzebę otrzymania informacji w formie alternatywnej, powinna także określić formę tej informacji. </w:t>
      </w:r>
      <w:r w:rsidRPr="009C11B6">
        <w:br/>
        <w:t xml:space="preserve">Podmiot publiczny powinien zrealizować żądanie niezwłocznie i nie później, niż w ciągu 7 dni. Jeżeli dotrzymanie tego terminu nie jest możliwe, podmiot publiczny niezwłocznie informuje </w:t>
      </w:r>
      <w:r w:rsidR="009F7276">
        <w:br/>
      </w:r>
      <w:r w:rsidRPr="009C11B6">
        <w:t>o tym, kiedy realizacja żądania będzie możliwa, przy czym termin ten nie może być dłuższy niż 2 miesiące. Jeżeli zapewnienie dostępności nie jest możliwe, podmiot publiczny może zaproponować alternatywny sposób dostępu do informacji. W przypadku, gdy podmiot publiczny odmówi realizacji żądania zapewnienia dostępności lub alternatywnego sposobu dostępu do informacji, wnoszący żądanie możne złożyć skargę w sprawie zapewniana dostępności cyfrowej strony internetowej, aplikacji mobilnej lub elementu strony inte</w:t>
      </w:r>
      <w:r w:rsidR="000B2882">
        <w:t>rnetowej</w:t>
      </w:r>
      <w:r w:rsidRPr="009C11B6">
        <w:t>. Po wyczerpaniu wskazanej wyżej procedury można także złożyć wniosek do Rzecznika Praw Obywatelskich. </w:t>
      </w:r>
    </w:p>
    <w:p w:rsidR="005537D1" w:rsidRPr="009C11B6" w:rsidRDefault="00BC31B3" w:rsidP="00495A00">
      <w:pPr>
        <w:pStyle w:val="NormalnyWeb"/>
        <w:numPr>
          <w:ilvl w:val="0"/>
          <w:numId w:val="14"/>
        </w:numPr>
        <w:spacing w:before="0" w:beforeAutospacing="0" w:after="0" w:afterAutospacing="0"/>
        <w:ind w:left="709" w:right="118" w:hanging="425"/>
        <w:jc w:val="both"/>
      </w:pPr>
      <w:r w:rsidRPr="009C11B6">
        <w:t>Szkoła Podstawowa im. Ojca Świętego Jana Pawła II w Widzowie</w:t>
      </w:r>
      <w:r w:rsidR="005537D1" w:rsidRPr="009C11B6">
        <w:t> dokłada wszelkich starań, aby dostępność i użyteczność strony internetowej była na poziomie WCAG 2.1.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left="720" w:right="118" w:hanging="578"/>
        <w:jc w:val="both"/>
      </w:pPr>
      <w:r w:rsidRPr="009C11B6">
        <w:rPr>
          <w:rStyle w:val="Pogrubienie"/>
        </w:rPr>
        <w:t>Link do strony internetowej Rzecznika Praw Obywatelskich </w:t>
      </w:r>
      <w:hyperlink r:id="rId8" w:tgtFrame="_blank" w:history="1">
        <w:r w:rsidRPr="009C11B6">
          <w:rPr>
            <w:rStyle w:val="Hipercze"/>
            <w:color w:val="auto"/>
          </w:rPr>
          <w:t>https://www.rpo.gov.pl/pl</w:t>
        </w:r>
      </w:hyperlink>
      <w:r w:rsidRPr="009C11B6">
        <w:t>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left="720" w:right="118" w:hanging="578"/>
        <w:jc w:val="both"/>
      </w:pPr>
      <w:r w:rsidRPr="009C11B6">
        <w:rPr>
          <w:rStyle w:val="Pogrubienie"/>
        </w:rPr>
        <w:t>Dostępność architektoniczna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 xml:space="preserve">Parter budynku </w:t>
      </w:r>
      <w:r w:rsidR="000B2882">
        <w:t xml:space="preserve">jest </w:t>
      </w:r>
      <w:r w:rsidRPr="009C11B6">
        <w:t xml:space="preserve">częściowo </w:t>
      </w:r>
      <w:r w:rsidR="000B2882">
        <w:t xml:space="preserve">dostępny </w:t>
      </w:r>
      <w:r w:rsidRPr="009C11B6">
        <w:t>dla osób z niepełnosprawnością ruchową. Wejście znajduje się od strony ulicy</w:t>
      </w:r>
      <w:r w:rsidR="00BC31B3" w:rsidRPr="009C11B6">
        <w:t xml:space="preserve"> Antoniowskiej</w:t>
      </w:r>
      <w:r w:rsidR="000B2882">
        <w:t>. W</w:t>
      </w:r>
      <w:r w:rsidR="00BC31B3" w:rsidRPr="009C11B6">
        <w:t xml:space="preserve"> celu przywołania pracownika</w:t>
      </w:r>
      <w:r w:rsidRPr="009C11B6">
        <w:t xml:space="preserve"> można skorzystać z dzwonka zainstalowanego przy drzwiach lub nawiązać kontakt telefoniczny pod </w:t>
      </w:r>
      <w:r w:rsidR="00BC31B3" w:rsidRPr="009C11B6">
        <w:t>nr 343202808</w:t>
      </w:r>
      <w:r w:rsidRPr="009C11B6">
        <w:t>. Budynek nie jest wyposażony w windę. Istnieje możliwość umówienia spotkania z klientem na parterze budynku szko</w:t>
      </w:r>
      <w:r w:rsidR="009C11B6" w:rsidRPr="009C11B6">
        <w:t xml:space="preserve">ły </w:t>
      </w:r>
      <w:r w:rsidR="009F7276">
        <w:br/>
      </w:r>
      <w:r w:rsidR="009C11B6" w:rsidRPr="009C11B6">
        <w:t xml:space="preserve">w każdej sprawie. Szkoła </w:t>
      </w:r>
      <w:r w:rsidR="000B2882" w:rsidRPr="000B2882">
        <w:t>nie</w:t>
      </w:r>
      <w:r w:rsidR="000B2882">
        <w:t xml:space="preserve"> </w:t>
      </w:r>
      <w:r w:rsidRPr="009C11B6">
        <w:t>posiada wyznaczonych miejsc parkingowych.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left="720" w:right="118" w:hanging="578"/>
        <w:jc w:val="both"/>
      </w:pPr>
      <w:r w:rsidRPr="009C11B6">
        <w:rPr>
          <w:rStyle w:val="Pogrubienie"/>
        </w:rPr>
        <w:t>Informacja o dostępności tłumacza języka migowego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Szkoła nie posiada tłumacza języka migowego. </w:t>
      </w:r>
    </w:p>
    <w:p w:rsidR="005537D1" w:rsidRPr="009C11B6" w:rsidRDefault="005537D1" w:rsidP="00495A00">
      <w:pPr>
        <w:pStyle w:val="NormalnyWeb"/>
        <w:spacing w:before="0" w:beforeAutospacing="0" w:after="0" w:afterAutospacing="0"/>
        <w:ind w:right="118"/>
        <w:jc w:val="both"/>
      </w:pPr>
      <w:r w:rsidRPr="009C11B6">
        <w:t> </w:t>
      </w:r>
    </w:p>
    <w:p w:rsidR="005537D1" w:rsidRPr="009C11B6" w:rsidRDefault="005537D1" w:rsidP="00495A00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39221A" w:rsidRPr="009C11B6" w:rsidRDefault="0039221A" w:rsidP="00495A00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sectPr w:rsidR="0039221A" w:rsidRPr="009C11B6" w:rsidSect="00553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B8" w:rsidRDefault="005F11B8" w:rsidP="005537D1">
      <w:pPr>
        <w:spacing w:after="0" w:line="240" w:lineRule="auto"/>
      </w:pPr>
      <w:r>
        <w:separator/>
      </w:r>
    </w:p>
  </w:endnote>
  <w:endnote w:type="continuationSeparator" w:id="0">
    <w:p w:rsidR="005F11B8" w:rsidRDefault="005F11B8" w:rsidP="0055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B8" w:rsidRDefault="005F11B8" w:rsidP="005537D1">
      <w:pPr>
        <w:spacing w:after="0" w:line="240" w:lineRule="auto"/>
      </w:pPr>
      <w:r>
        <w:separator/>
      </w:r>
    </w:p>
  </w:footnote>
  <w:footnote w:type="continuationSeparator" w:id="0">
    <w:p w:rsidR="005F11B8" w:rsidRDefault="005F11B8" w:rsidP="0055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445"/>
    <w:multiLevelType w:val="multilevel"/>
    <w:tmpl w:val="493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C71C1"/>
    <w:multiLevelType w:val="multilevel"/>
    <w:tmpl w:val="ADC4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75D6"/>
    <w:multiLevelType w:val="multilevel"/>
    <w:tmpl w:val="E90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45FBF"/>
    <w:multiLevelType w:val="multilevel"/>
    <w:tmpl w:val="D2E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6F16"/>
    <w:multiLevelType w:val="multilevel"/>
    <w:tmpl w:val="DA9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10D61"/>
    <w:multiLevelType w:val="multilevel"/>
    <w:tmpl w:val="E3E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21C61"/>
    <w:multiLevelType w:val="multilevel"/>
    <w:tmpl w:val="C88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21EF3"/>
    <w:multiLevelType w:val="multilevel"/>
    <w:tmpl w:val="23E6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5701D"/>
    <w:multiLevelType w:val="multilevel"/>
    <w:tmpl w:val="D32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27C88"/>
    <w:multiLevelType w:val="multilevel"/>
    <w:tmpl w:val="8E9C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31573"/>
    <w:multiLevelType w:val="multilevel"/>
    <w:tmpl w:val="0F8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85630"/>
    <w:multiLevelType w:val="multilevel"/>
    <w:tmpl w:val="76CAA6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17A30"/>
    <w:multiLevelType w:val="multilevel"/>
    <w:tmpl w:val="C0E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01A0E"/>
    <w:multiLevelType w:val="multilevel"/>
    <w:tmpl w:val="810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95FD3"/>
    <w:multiLevelType w:val="multilevel"/>
    <w:tmpl w:val="DE2A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65BE0"/>
    <w:multiLevelType w:val="multilevel"/>
    <w:tmpl w:val="F5D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981394"/>
    <w:multiLevelType w:val="multilevel"/>
    <w:tmpl w:val="708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51564"/>
    <w:multiLevelType w:val="multilevel"/>
    <w:tmpl w:val="BC9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8EE"/>
    <w:multiLevelType w:val="multilevel"/>
    <w:tmpl w:val="980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D0C03"/>
    <w:multiLevelType w:val="multilevel"/>
    <w:tmpl w:val="084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1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18"/>
  </w:num>
  <w:num w:numId="17">
    <w:abstractNumId w:val="10"/>
  </w:num>
  <w:num w:numId="18">
    <w:abstractNumId w:val="16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D1"/>
    <w:rsid w:val="000B2882"/>
    <w:rsid w:val="00150BDC"/>
    <w:rsid w:val="0021142A"/>
    <w:rsid w:val="0026657D"/>
    <w:rsid w:val="002E5C37"/>
    <w:rsid w:val="00353602"/>
    <w:rsid w:val="0039221A"/>
    <w:rsid w:val="00446A4B"/>
    <w:rsid w:val="004827A9"/>
    <w:rsid w:val="00495A00"/>
    <w:rsid w:val="005528B5"/>
    <w:rsid w:val="005537D1"/>
    <w:rsid w:val="005F11B8"/>
    <w:rsid w:val="006440B9"/>
    <w:rsid w:val="00705426"/>
    <w:rsid w:val="00727400"/>
    <w:rsid w:val="007C2AB0"/>
    <w:rsid w:val="007D3847"/>
    <w:rsid w:val="007F2DD7"/>
    <w:rsid w:val="009765D1"/>
    <w:rsid w:val="009A41F8"/>
    <w:rsid w:val="009C11B6"/>
    <w:rsid w:val="009F7276"/>
    <w:rsid w:val="00B67E98"/>
    <w:rsid w:val="00B9798F"/>
    <w:rsid w:val="00BC31B3"/>
    <w:rsid w:val="00C733E9"/>
    <w:rsid w:val="00CB649B"/>
    <w:rsid w:val="00E75F16"/>
    <w:rsid w:val="00FE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37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37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D1"/>
  </w:style>
  <w:style w:type="paragraph" w:styleId="Stopka">
    <w:name w:val="footer"/>
    <w:basedOn w:val="Normalny"/>
    <w:link w:val="StopkaZnak"/>
    <w:uiPriority w:val="99"/>
    <w:unhideWhenUsed/>
    <w:rsid w:val="0055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38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2AB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hecker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Windows User</cp:lastModifiedBy>
  <cp:revision>4</cp:revision>
  <dcterms:created xsi:type="dcterms:W3CDTF">2021-05-13T11:48:00Z</dcterms:created>
  <dcterms:modified xsi:type="dcterms:W3CDTF">2021-05-13T11:58:00Z</dcterms:modified>
</cp:coreProperties>
</file>