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9" w:rsidRDefault="008B4EB9" w:rsidP="008B4EB9">
      <w:pPr>
        <w:shd w:val="clear" w:color="auto" w:fill="FFFFFF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</w:pPr>
      <w:r>
        <w:t>Temat:</w:t>
      </w:r>
      <w:r w:rsidRPr="008B4EB9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 xml:space="preserve"> Społeczeństwo polskie pod okupacją niem</w:t>
      </w:r>
      <w:bookmarkStart w:id="0" w:name="_GoBack"/>
      <w:bookmarkEnd w:id="0"/>
      <w:r w:rsidRPr="008B4EB9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iecką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.</w:t>
      </w:r>
    </w:p>
    <w:p w:rsidR="008B4EB9" w:rsidRPr="008B4EB9" w:rsidRDefault="008B4EB9" w:rsidP="008B4EB9">
      <w:pPr>
        <w:shd w:val="clear" w:color="auto" w:fill="FFFFFF"/>
        <w:ind w:right="1766"/>
        <w:contextualSpacing/>
        <w:rPr>
          <w:rFonts w:ascii="Times New Roman" w:eastAsia="Times New Roman" w:hAnsi="Times New Roman" w:cs="Times New Roman"/>
          <w:bCs/>
          <w:position w:val="-2"/>
          <w:sz w:val="24"/>
          <w:szCs w:val="24"/>
          <w:lang w:eastAsia="pl-PL"/>
        </w:rPr>
      </w:pPr>
    </w:p>
    <w:p w:rsidR="008B4EB9" w:rsidRPr="00DC0B47" w:rsidRDefault="008B4EB9" w:rsidP="008B4EB9">
      <w:pPr>
        <w:rPr>
          <w:rFonts w:ascii="Times New Roman" w:hAnsi="Times New Roman" w:cs="Times New Roman"/>
          <w:sz w:val="28"/>
          <w:szCs w:val="28"/>
        </w:rPr>
      </w:pPr>
      <w:r w:rsidRPr="00436F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zeszycie przedmiotowym opracuj zwięzłą notatkę na z powyższego tematu, skorzystaj z podręcznika. </w:t>
      </w:r>
      <w:r w:rsidRPr="00DC0B47">
        <w:rPr>
          <w:rFonts w:ascii="Times New Roman" w:hAnsi="Times New Roman" w:cs="Times New Roman"/>
          <w:sz w:val="28"/>
          <w:szCs w:val="28"/>
        </w:rPr>
        <w:t>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47"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8B4EB9" w:rsidRPr="008B4EB9" w:rsidRDefault="008B4EB9" w:rsidP="008B4EB9">
      <w:pPr>
        <w:shd w:val="clear" w:color="auto" w:fill="FFFFFF"/>
        <w:ind w:right="176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walka okupantów z polskością i rabunek dzieci</w:t>
      </w: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zagłada polskich Żydów</w:t>
      </w: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społeczeństwo polskie pod okupacją niemiecką</w:t>
      </w: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postawy ludności wobec okupantów</w:t>
      </w:r>
    </w:p>
    <w:p w:rsidR="00354904" w:rsidRDefault="008B4EB9" w:rsidP="008B4EB9">
      <w:pPr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konflikty etniczne na Kresach Wschodnich (konflikt na Wołyniu)</w:t>
      </w:r>
    </w:p>
    <w:p w:rsidR="008B4EB9" w:rsidRDefault="007662A2" w:rsidP="008B4EB9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Pod notatką </w:t>
      </w:r>
      <w:r w:rsidR="008B4EB9" w:rsidRPr="008B4EB9">
        <w:rPr>
          <w:rFonts w:ascii="Times New Roman" w:hAnsi="Times New Roman" w:cs="Times New Roman"/>
          <w:sz w:val="28"/>
          <w:szCs w:val="28"/>
        </w:rPr>
        <w:t xml:space="preserve">wykonaj zadania z karty pracy. </w:t>
      </w:r>
      <w:r w:rsidR="008B4EB9"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5" w:history="1">
        <w:r w:rsidR="00235A98" w:rsidRPr="006B6607"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 w:rsidR="00235A98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8B4EB9"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</w:p>
    <w:p w:rsidR="008B4EB9" w:rsidRPr="008B4EB9" w:rsidRDefault="008B4EB9" w:rsidP="008B4EB9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8B4EB9" w:rsidRPr="008B4EB9" w:rsidRDefault="008B4EB9" w:rsidP="008B4EB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8B4EB9" w:rsidRPr="008B4EB9" w:rsidRDefault="008B4EB9" w:rsidP="008B4E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Termin przesłania zdjęcia: Do</w:t>
      </w:r>
      <w:r w:rsidR="007662A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7 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7662A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kwietnia 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2020r.(</w:t>
      </w:r>
      <w:r w:rsidR="007662A2">
        <w:rPr>
          <w:rFonts w:ascii="Times New Roman" w:eastAsia="Times New Roman" w:hAnsi="Times New Roman" w:cs="Times New Roman"/>
          <w:sz w:val="34"/>
          <w:szCs w:val="34"/>
          <w:lang w:eastAsia="pl-PL"/>
        </w:rPr>
        <w:t>wtore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k)</w:t>
      </w:r>
    </w:p>
    <w:p w:rsidR="008B4EB9" w:rsidRPr="008B4EB9" w:rsidRDefault="008B4EB9" w:rsidP="008B4EB9">
      <w:pPr>
        <w:rPr>
          <w:rFonts w:ascii="Times New Roman" w:hAnsi="Times New Roman" w:cs="Times New Roman"/>
          <w:sz w:val="28"/>
          <w:szCs w:val="28"/>
        </w:rPr>
      </w:pPr>
    </w:p>
    <w:p w:rsidR="008B4EB9" w:rsidRDefault="008B4EB9">
      <w:r>
        <w:br w:type="page"/>
      </w:r>
    </w:p>
    <w:p w:rsidR="008B4EB9" w:rsidRDefault="008B4EB9" w:rsidP="008B4EB9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</w:pPr>
      <w:r w:rsidRPr="008B4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Karta pracy - </w:t>
      </w:r>
      <w:r w:rsidRPr="008B4EB9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Społeczeństwo polskie pod okupacją niemiecką</w:t>
      </w:r>
    </w:p>
    <w:p w:rsidR="008B4EB9" w:rsidRPr="008B4EB9" w:rsidRDefault="008B4EB9" w:rsidP="008B4EB9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jc w:val="both"/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</w:pPr>
      <w:r w:rsidRPr="008B4EB9"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  <w:t>Przeczytaj uważnie teksty źródłowe i  polecenia, odpowiedzi zapisz w zeszycie przedmiotowym.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CentSchbookEU-Normal" w:hAnsi="Times New Roman" w:cs="Times New Roman"/>
          <w:b/>
          <w:bCs/>
          <w:sz w:val="24"/>
          <w:szCs w:val="24"/>
          <w:lang w:eastAsia="pl-PL"/>
        </w:rPr>
        <w:t>Na podstawie danych z tabeli wykonaj zadania 1. i 2.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CentSchbookEU-Bold" w:eastAsia="Calibri" w:hAnsi="CentSchbookEU-Bold" w:cs="CentSchbookEU-Bold"/>
          <w:bCs/>
          <w:sz w:val="20"/>
          <w:szCs w:val="20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8B4EB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Dzienne normy zaopatrzenia kartkowego stosowane przez władze hitlerowskie</w:t>
      </w:r>
      <w:r w:rsidRPr="008B4EB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br/>
        <w:t>w okupowanej Warszawie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857"/>
        <w:gridCol w:w="1016"/>
        <w:gridCol w:w="1603"/>
        <w:gridCol w:w="990"/>
      </w:tblGrid>
      <w:tr w:rsidR="008B4EB9" w:rsidRPr="008B4EB9" w:rsidTr="00FE6C6B">
        <w:trPr>
          <w:trHeight w:val="426"/>
        </w:trPr>
        <w:tc>
          <w:tcPr>
            <w:tcW w:w="0" w:type="auto"/>
            <w:vMerge w:val="restart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Gramy</w:t>
            </w:r>
          </w:p>
        </w:tc>
        <w:tc>
          <w:tcPr>
            <w:tcW w:w="0" w:type="auto"/>
            <w:vMerge w:val="restart"/>
            <w:vAlign w:val="bottom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Kalorie</w:t>
            </w:r>
          </w:p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B4EB9" w:rsidRPr="008B4EB9" w:rsidTr="00FE6C6B">
        <w:trPr>
          <w:trHeight w:val="363"/>
        </w:trPr>
        <w:tc>
          <w:tcPr>
            <w:tcW w:w="0" w:type="auto"/>
            <w:vMerge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białka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tłuszcze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węglowodany</w:t>
            </w:r>
          </w:p>
        </w:tc>
        <w:tc>
          <w:tcPr>
            <w:tcW w:w="0" w:type="auto"/>
            <w:vMerge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Norma fizjologiczna ustalona w 1932 r.</w:t>
            </w: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przez Komitet Ekspertów Ligi Narodów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2400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Wyżywienie robotników polskich</w:t>
            </w: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o przeciętnych zarobkach przed 1939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61,4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45,4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472,5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2602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Wyżywienie robotników polskich bezrobotnych w 1932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2087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w 1940 r.*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12,1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740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w 1941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12,9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669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w 1942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11,1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576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przed 1 X 1943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208,6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niemieckiej w 1941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95,6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2613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żydowskiej w 1941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</w:tr>
    </w:tbl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B4E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* Przydziały w innych miastach Polski były na ogół niższe.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B4E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Encyklopedia historii gospodarczej do 1945</w:t>
      </w:r>
      <w:r w:rsidRPr="008B4E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red. A. Mączak, t. II, Warszawa 1981, s. 302.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CentSchbookEU-Bold" w:eastAsia="Calibri" w:hAnsi="CentSchbookEU-Bold" w:cs="CentSchbookEU-Bold"/>
          <w:b/>
          <w:bCs/>
          <w:sz w:val="20"/>
          <w:szCs w:val="20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. Napisz, jaka była różnica między normą zaopatrzenia ludności polskiej i żydowskiej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1941 r. w stosunku do dawki przys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uguj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cej Niemcom.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podstawie analizy systemu zaopatrzenia kartkowego okre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l rodzaj eksterminacji prowadzony przez Niemc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w wobec ludno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ci podbitej.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Zaznacz znakiem 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„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”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 okupacji niemieckiej na terenach polskich.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rz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 kolaboruj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 z faszystami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ladowanie Ko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katolickiego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 kar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mierci za pomoc 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ydom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pozwolenie na rozw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ruch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patriotycznych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przymusowe wysiedlenia i deportacje</w:t>
            </w:r>
          </w:p>
        </w:tc>
      </w:tr>
    </w:tbl>
    <w:p w:rsidR="008B4EB9" w:rsidRDefault="008B4EB9"/>
    <w:sectPr w:rsidR="008B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3"/>
    <w:rsid w:val="00235A98"/>
    <w:rsid w:val="00436F4D"/>
    <w:rsid w:val="00490353"/>
    <w:rsid w:val="007662A2"/>
    <w:rsid w:val="008B4EB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2020-03-24T15:49:00Z</dcterms:created>
  <dcterms:modified xsi:type="dcterms:W3CDTF">2020-04-01T06:38:00Z</dcterms:modified>
</cp:coreProperties>
</file>