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6F" w:rsidRPr="000C3FE5" w:rsidRDefault="00BF1D6F" w:rsidP="00BF1D6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3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wykonaniu wszystkich zadań </w:t>
      </w:r>
    </w:p>
    <w:p w:rsidR="00BF1D6F" w:rsidRPr="000C3FE5" w:rsidRDefault="00BF1D6F" w:rsidP="00BF1D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FE5">
        <w:rPr>
          <w:rFonts w:ascii="Times New Roman" w:eastAsia="Calibri" w:hAnsi="Times New Roman" w:cs="Times New Roman"/>
          <w:b/>
          <w:sz w:val="24"/>
          <w:szCs w:val="24"/>
        </w:rPr>
        <w:t xml:space="preserve">proszę o przesłanie czytelnego zdjęcia  notatki z tej lekcji na adres </w:t>
      </w:r>
      <w:hyperlink r:id="rId6" w:history="1">
        <w:r w:rsidRPr="000C3FE5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pl-PL"/>
          </w:rPr>
          <w:t>jolantakielkucka@wp.pl</w:t>
        </w:r>
      </w:hyperlink>
      <w:r w:rsidRPr="000C3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C3FE5">
        <w:rPr>
          <w:rFonts w:ascii="Times New Roman" w:eastAsia="Calibri" w:hAnsi="Times New Roman" w:cs="Times New Roman"/>
          <w:b/>
          <w:sz w:val="24"/>
          <w:szCs w:val="24"/>
        </w:rPr>
        <w:t xml:space="preserve">do dnia </w:t>
      </w:r>
      <w:r>
        <w:rPr>
          <w:rFonts w:ascii="Times New Roman" w:eastAsia="Calibri" w:hAnsi="Times New Roman" w:cs="Times New Roman"/>
          <w:b/>
          <w:sz w:val="24"/>
          <w:szCs w:val="24"/>
        </w:rPr>
        <w:t>05</w:t>
      </w:r>
      <w:r w:rsidRPr="000C3FE5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0C3FE5">
        <w:rPr>
          <w:rFonts w:ascii="Times New Roman" w:eastAsia="Calibri" w:hAnsi="Times New Roman" w:cs="Times New Roman"/>
          <w:b/>
          <w:sz w:val="24"/>
          <w:szCs w:val="24"/>
        </w:rPr>
        <w:t>. do godz. 16.00.</w:t>
      </w:r>
    </w:p>
    <w:p w:rsidR="00BF1D6F" w:rsidRPr="000C3FE5" w:rsidRDefault="00BF1D6F" w:rsidP="00BF1D6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FE5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należy podpisać: Imię i nazwisko; klasa.</w:t>
      </w:r>
    </w:p>
    <w:p w:rsidR="00BF1D6F" w:rsidRPr="000C3FE5" w:rsidRDefault="00BF1D6F" w:rsidP="00BF1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F1D6F" w:rsidRPr="000C3FE5" w:rsidRDefault="00BF1D6F" w:rsidP="00BF1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0C3F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PRZYPOMINAM o wypełnianiu obowiązku szkolnego i odsyłaniu zadań, na podstawie których wystawione zostaną oceny.</w:t>
      </w:r>
    </w:p>
    <w:p w:rsidR="00BF1D6F" w:rsidRDefault="00BF1D6F" w:rsidP="00BF1D6F">
      <w:pPr>
        <w:rPr>
          <w:rFonts w:ascii="HelveticaNeueLTPro-Bd" w:hAnsi="HelveticaNeueLTPro-Bd" w:cs="HelveticaNeueLTPro-Bd"/>
          <w:b/>
          <w:sz w:val="24"/>
          <w:szCs w:val="24"/>
        </w:rPr>
      </w:pPr>
    </w:p>
    <w:p w:rsidR="00BF1D6F" w:rsidRDefault="00BF1D6F" w:rsidP="00BF1D6F"/>
    <w:p w:rsidR="00BF1D6F" w:rsidRDefault="00BF1D6F" w:rsidP="00BF1D6F">
      <w:pPr>
        <w:rPr>
          <w:rFonts w:ascii="Times New Roman" w:hAnsi="Times New Roman" w:cs="Times New Roman"/>
          <w:b/>
          <w:sz w:val="28"/>
          <w:szCs w:val="28"/>
        </w:rPr>
      </w:pPr>
      <w:r w:rsidRPr="00E3696E">
        <w:rPr>
          <w:rFonts w:ascii="Times New Roman" w:hAnsi="Times New Roman" w:cs="Times New Roman"/>
          <w:b/>
          <w:sz w:val="28"/>
          <w:szCs w:val="28"/>
        </w:rPr>
        <w:t>Temat: Daleki Wschód  po II wojnie światowej.</w:t>
      </w:r>
    </w:p>
    <w:p w:rsidR="00BF1D6F" w:rsidRDefault="00BF1D6F" w:rsidP="00BF1D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Komunistyczne Chiny.</w:t>
      </w:r>
    </w:p>
    <w:p w:rsidR="00BF1D6F" w:rsidRDefault="00BF1D6F" w:rsidP="00BF1D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Scharakteryzuj rządy komunistyczne w Chinach w czasach Mao </w:t>
      </w:r>
      <w:proofErr w:type="spellStart"/>
      <w:r>
        <w:rPr>
          <w:rFonts w:ascii="Times New Roman" w:hAnsi="Times New Roman" w:cs="Times New Roman"/>
          <w:sz w:val="24"/>
          <w:szCs w:val="24"/>
        </w:rPr>
        <w:t>Tse-tunga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1D6F" w:rsidRDefault="00BF1D6F" w:rsidP="00BF1D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Japonii.</w:t>
      </w:r>
    </w:p>
    <w:p w:rsidR="00BF1D6F" w:rsidRPr="00E3696E" w:rsidRDefault="00BF1D6F" w:rsidP="00BF1D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1A1B1F"/>
          <w:sz w:val="16"/>
          <w:szCs w:val="16"/>
        </w:rPr>
      </w:pPr>
    </w:p>
    <w:p w:rsidR="00BF1D6F" w:rsidRPr="00E3696E" w:rsidRDefault="00BF1D6F" w:rsidP="00BF1D6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96E">
        <w:rPr>
          <w:rFonts w:ascii="Times New Roman" w:hAnsi="Times New Roman" w:cs="Times New Roman"/>
          <w:b/>
          <w:bCs/>
          <w:sz w:val="24"/>
          <w:szCs w:val="24"/>
        </w:rPr>
        <w:t>Na podstawie wiadomości z podręcznika oraz podanego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696E">
        <w:rPr>
          <w:rFonts w:ascii="Times New Roman" w:hAnsi="Times New Roman" w:cs="Times New Roman"/>
          <w:b/>
          <w:bCs/>
          <w:sz w:val="24"/>
          <w:szCs w:val="24"/>
        </w:rPr>
        <w:t>tekstu źródłowego wykonaj zadania.</w:t>
      </w:r>
    </w:p>
    <w:p w:rsidR="00BF1D6F" w:rsidRPr="00E3696E" w:rsidRDefault="00BF1D6F" w:rsidP="00BF1D6F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D6F" w:rsidRPr="00E3696E" w:rsidRDefault="00BF1D6F" w:rsidP="00BF1D6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69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Europejczyku – pan nie jest już najważniejszy! </w:t>
      </w:r>
      <w:r w:rsidRPr="00E3696E">
        <w:rPr>
          <w:rFonts w:ascii="Times New Roman" w:hAnsi="Times New Roman" w:cs="Times New Roman"/>
          <w:b/>
          <w:bCs/>
          <w:sz w:val="24"/>
          <w:szCs w:val="24"/>
        </w:rPr>
        <w:t xml:space="preserve">[...] </w:t>
      </w:r>
      <w:r w:rsidRPr="00E369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Wywiad z Lucjanem Wolanowskim,</w:t>
      </w:r>
    </w:p>
    <w:p w:rsidR="00BF1D6F" w:rsidRPr="00E3696E" w:rsidRDefault="00BF1D6F" w:rsidP="00BF1D6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69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rozmawiała Anna Wcisło, „Przekrój”, 1982 r. (fragment)</w:t>
      </w:r>
    </w:p>
    <w:p w:rsidR="00BF1D6F" w:rsidRPr="00E3696E" w:rsidRDefault="00BF1D6F" w:rsidP="00BF1D6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696E">
        <w:rPr>
          <w:rFonts w:ascii="Times New Roman" w:hAnsi="Times New Roman" w:cs="Times New Roman"/>
          <w:i/>
          <w:iCs/>
          <w:sz w:val="24"/>
          <w:szCs w:val="24"/>
        </w:rPr>
        <w:t xml:space="preserve">– Nasza cywilizacja przestrzega </w:t>
      </w:r>
      <w:r w:rsidRPr="00E3696E">
        <w:rPr>
          <w:rFonts w:ascii="Times New Roman" w:hAnsi="Times New Roman" w:cs="Times New Roman"/>
          <w:sz w:val="24"/>
          <w:szCs w:val="24"/>
        </w:rPr>
        <w:t xml:space="preserve">[...] </w:t>
      </w:r>
      <w:r w:rsidRPr="00E3696E">
        <w:rPr>
          <w:rFonts w:ascii="Times New Roman" w:hAnsi="Times New Roman" w:cs="Times New Roman"/>
          <w:i/>
          <w:iCs/>
          <w:sz w:val="24"/>
          <w:szCs w:val="24"/>
        </w:rPr>
        <w:t>przed okrucieństwem ludzi Wschodu. Na ile jest to tylko stereotyp, a ile w tym prawdy?</w:t>
      </w:r>
    </w:p>
    <w:p w:rsidR="00BF1D6F" w:rsidRPr="00E3696E" w:rsidRDefault="00BF1D6F" w:rsidP="00BF1D6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696E">
        <w:rPr>
          <w:rFonts w:ascii="Times New Roman" w:hAnsi="Times New Roman" w:cs="Times New Roman"/>
          <w:i/>
          <w:iCs/>
          <w:sz w:val="24"/>
          <w:szCs w:val="24"/>
        </w:rPr>
        <w:t xml:space="preserve">– Cywilizacje Wschodu nie wymyśliły komór gazowych. Ale również powiada się, że od japońskiej policji politycznej gestapo mogłoby się jeszcze wiele nauczyć. Myślę, że wynika to z japońskiej </w:t>
      </w:r>
      <w:proofErr w:type="spellStart"/>
      <w:r w:rsidRPr="00E3696E">
        <w:rPr>
          <w:rFonts w:ascii="Times New Roman" w:hAnsi="Times New Roman" w:cs="Times New Roman"/>
          <w:i/>
          <w:iCs/>
          <w:sz w:val="24"/>
          <w:szCs w:val="24"/>
        </w:rPr>
        <w:t>filozofii:„z</w:t>
      </w:r>
      <w:proofErr w:type="spellEnd"/>
      <w:r w:rsidRPr="00E3696E">
        <w:rPr>
          <w:rFonts w:ascii="Times New Roman" w:hAnsi="Times New Roman" w:cs="Times New Roman"/>
          <w:i/>
          <w:iCs/>
          <w:sz w:val="24"/>
          <w:szCs w:val="24"/>
        </w:rPr>
        <w:t xml:space="preserve"> dala od domu nie lękaj się wstydu”. </w:t>
      </w:r>
      <w:r w:rsidRPr="00E3696E">
        <w:rPr>
          <w:rFonts w:ascii="Times New Roman" w:hAnsi="Times New Roman" w:cs="Times New Roman"/>
          <w:sz w:val="24"/>
          <w:szCs w:val="24"/>
        </w:rPr>
        <w:t xml:space="preserve">[...] </w:t>
      </w:r>
      <w:r w:rsidRPr="00E3696E">
        <w:rPr>
          <w:rFonts w:ascii="Times New Roman" w:hAnsi="Times New Roman" w:cs="Times New Roman"/>
          <w:i/>
          <w:iCs/>
          <w:sz w:val="24"/>
          <w:szCs w:val="24"/>
        </w:rPr>
        <w:t xml:space="preserve">Japończyk, któremu, gdy jest małym dzieckiem, wolno wszystko, zostaje później wzięty w żelazne karby dyscypliny i przez całe życie jest zadłużony. Ma dług wobec rodziców, że dali mu życie, nauczyciela, bo go wychował, chlebodawcy, bo dał mu pracę. </w:t>
      </w:r>
      <w:r w:rsidRPr="00E3696E">
        <w:rPr>
          <w:rFonts w:ascii="Times New Roman" w:hAnsi="Times New Roman" w:cs="Times New Roman"/>
          <w:sz w:val="24"/>
          <w:szCs w:val="24"/>
        </w:rPr>
        <w:t>[...]</w:t>
      </w:r>
    </w:p>
    <w:p w:rsidR="00BF1D6F" w:rsidRPr="00E3696E" w:rsidRDefault="00BF1D6F" w:rsidP="00BF1D6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696E">
        <w:rPr>
          <w:rFonts w:ascii="Times New Roman" w:hAnsi="Times New Roman" w:cs="Times New Roman"/>
          <w:i/>
          <w:iCs/>
          <w:sz w:val="24"/>
          <w:szCs w:val="24"/>
        </w:rPr>
        <w:t>– Ma pan jednak wiele podziwu dla Japończyków.</w:t>
      </w:r>
    </w:p>
    <w:p w:rsidR="00BF1D6F" w:rsidRPr="00E3696E" w:rsidRDefault="00BF1D6F" w:rsidP="00BF1D6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696E">
        <w:rPr>
          <w:rFonts w:ascii="Times New Roman" w:hAnsi="Times New Roman" w:cs="Times New Roman"/>
          <w:i/>
          <w:iCs/>
          <w:sz w:val="24"/>
          <w:szCs w:val="24"/>
        </w:rPr>
        <w:t>– Fascynujące jest to, jak naród ten przeszedł od epoki samurajów do dzisiejszej potęgi gospodarczej.</w:t>
      </w:r>
      <w:r w:rsidRPr="00E3696E">
        <w:rPr>
          <w:rFonts w:ascii="Times New Roman" w:hAnsi="Times New Roman" w:cs="Times New Roman"/>
          <w:sz w:val="24"/>
          <w:szCs w:val="24"/>
        </w:rPr>
        <w:t xml:space="preserve">[...] </w:t>
      </w:r>
      <w:r w:rsidRPr="00E3696E">
        <w:rPr>
          <w:rFonts w:ascii="Times New Roman" w:hAnsi="Times New Roman" w:cs="Times New Roman"/>
          <w:i/>
          <w:iCs/>
          <w:sz w:val="24"/>
          <w:szCs w:val="24"/>
        </w:rPr>
        <w:t xml:space="preserve">Dla Japończyków nie ma nieważnych szczegółów. Wszystko się liczy. W maleńkiej osadzie na pustyni australijskiej był jeden jedyny hotel, w którym mieszkała ekipa Japończyków, Australijczycy i ja. Zapytałem znajomego Australijczyka, co tu robią Japończycy. Wiesz – odpowiedział, oni są zupełnie kopnięci. Oni łapią kurz na pustyni. Kiedy po paru latach zjawiłem się ponownie w tej osadzie Japończyków już nie było, były natomiast japońskie samochody terenowe, które miały filtry powietrza zbudowane tak, że nie zatykał ich pył pustyni. </w:t>
      </w:r>
      <w:r w:rsidRPr="00E3696E">
        <w:rPr>
          <w:rFonts w:ascii="Times New Roman" w:hAnsi="Times New Roman" w:cs="Times New Roman"/>
          <w:sz w:val="24"/>
          <w:szCs w:val="24"/>
        </w:rPr>
        <w:t xml:space="preserve">[...] </w:t>
      </w:r>
      <w:r w:rsidRPr="00E3696E">
        <w:rPr>
          <w:rFonts w:ascii="Times New Roman" w:hAnsi="Times New Roman" w:cs="Times New Roman"/>
          <w:i/>
          <w:iCs/>
          <w:sz w:val="24"/>
          <w:szCs w:val="24"/>
        </w:rPr>
        <w:t xml:space="preserve">Kazimierz Dziewanowski, napisał kiedyś wspaniałe zdanie pod adresem Europejczyków: „proszę pana, pan nie jest już najważniejszy...”. Czasy, kiedy o losach świata decydowano tylko w Londynie, Paryżu, Hadze czy Berlinie, minęły bezpowrotnie, czy nam się to podoba, czy nie. </w:t>
      </w:r>
      <w:r w:rsidRPr="00E3696E">
        <w:rPr>
          <w:rFonts w:ascii="Times New Roman" w:hAnsi="Times New Roman" w:cs="Times New Roman"/>
          <w:sz w:val="24"/>
          <w:szCs w:val="24"/>
        </w:rPr>
        <w:t xml:space="preserve">[...] </w:t>
      </w:r>
      <w:r w:rsidRPr="00E3696E">
        <w:rPr>
          <w:rFonts w:ascii="Times New Roman" w:hAnsi="Times New Roman" w:cs="Times New Roman"/>
          <w:i/>
          <w:iCs/>
          <w:sz w:val="24"/>
          <w:szCs w:val="24"/>
        </w:rPr>
        <w:t>nie wolno patrzeć na świat oczyma białego człowieka.</w:t>
      </w:r>
    </w:p>
    <w:p w:rsidR="00BF1D6F" w:rsidRPr="00E3696E" w:rsidRDefault="00BF1D6F" w:rsidP="00BF1D6F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E3696E">
        <w:rPr>
          <w:rFonts w:ascii="Times New Roman" w:hAnsi="Times New Roman" w:cs="Times New Roman"/>
          <w:i/>
          <w:iCs/>
          <w:sz w:val="16"/>
          <w:szCs w:val="16"/>
        </w:rPr>
        <w:t>Wokół reportażu podróżniczego. Tom 3. Lucjan Wolanowski (1920–2006).</w:t>
      </w:r>
    </w:p>
    <w:p w:rsidR="00BF1D6F" w:rsidRPr="00E3696E" w:rsidRDefault="00BF1D6F" w:rsidP="00BF1D6F">
      <w:pPr>
        <w:spacing w:after="0"/>
        <w:ind w:left="360"/>
        <w:jc w:val="right"/>
        <w:rPr>
          <w:rFonts w:ascii="Times New Roman" w:hAnsi="Times New Roman" w:cs="Times New Roman"/>
          <w:sz w:val="16"/>
          <w:szCs w:val="16"/>
        </w:rPr>
      </w:pPr>
      <w:r w:rsidRPr="00E3696E">
        <w:rPr>
          <w:rFonts w:ascii="Times New Roman" w:hAnsi="Times New Roman" w:cs="Times New Roman"/>
          <w:i/>
          <w:iCs/>
          <w:sz w:val="16"/>
          <w:szCs w:val="16"/>
        </w:rPr>
        <w:t>Studia – szkice – materiały</w:t>
      </w:r>
      <w:r w:rsidRPr="00E3696E">
        <w:rPr>
          <w:rFonts w:ascii="Times New Roman" w:hAnsi="Times New Roman" w:cs="Times New Roman"/>
          <w:sz w:val="16"/>
          <w:szCs w:val="16"/>
        </w:rPr>
        <w:t xml:space="preserve">, red. D. </w:t>
      </w:r>
      <w:proofErr w:type="spellStart"/>
      <w:r w:rsidRPr="00E3696E">
        <w:rPr>
          <w:rFonts w:ascii="Times New Roman" w:hAnsi="Times New Roman" w:cs="Times New Roman"/>
          <w:sz w:val="16"/>
          <w:szCs w:val="16"/>
        </w:rPr>
        <w:t>Rott</w:t>
      </w:r>
      <w:proofErr w:type="spellEnd"/>
      <w:r w:rsidRPr="00E3696E">
        <w:rPr>
          <w:rFonts w:ascii="Times New Roman" w:hAnsi="Times New Roman" w:cs="Times New Roman"/>
          <w:sz w:val="16"/>
          <w:szCs w:val="16"/>
        </w:rPr>
        <w:t>, M. Kubik, Katowice 2009, s. 209–210.</w:t>
      </w:r>
    </w:p>
    <w:p w:rsidR="00BF1D6F" w:rsidRPr="00E3696E" w:rsidRDefault="00BF1D6F" w:rsidP="00BF1D6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1D6F" w:rsidRPr="00E3696E" w:rsidRDefault="00BF1D6F" w:rsidP="00BF1D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Wytłumacz</w:t>
      </w:r>
      <w:r w:rsidRPr="00E3696E">
        <w:rPr>
          <w:rFonts w:ascii="Times New Roman" w:hAnsi="Times New Roman" w:cs="Times New Roman"/>
          <w:sz w:val="24"/>
          <w:szCs w:val="24"/>
        </w:rPr>
        <w:t>, w jaki sposób po zakończeniu II wojny światowej cechy japońskiej kultury sprzyjały rozwojowi kraju.</w:t>
      </w:r>
    </w:p>
    <w:p w:rsidR="00BF1D6F" w:rsidRPr="00E3696E" w:rsidRDefault="00BF1D6F" w:rsidP="00BF1D6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D6F" w:rsidRPr="00E3696E" w:rsidRDefault="00BF1D6F" w:rsidP="00BF1D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Wyjaśnij</w:t>
      </w:r>
      <w:r w:rsidRPr="00E3696E">
        <w:rPr>
          <w:rFonts w:ascii="Times New Roman" w:hAnsi="Times New Roman" w:cs="Times New Roman"/>
          <w:sz w:val="24"/>
          <w:szCs w:val="24"/>
        </w:rPr>
        <w:t>, co zmieniło się w mentalności mieszkańców Dalekiego Wschodu (nie tylko w Japonii) po zakończeniu II wojny światowej.</w:t>
      </w:r>
    </w:p>
    <w:p w:rsidR="00BF1D6F" w:rsidRDefault="00BF1D6F" w:rsidP="00BF1D6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1D6F" w:rsidRPr="00A43E79" w:rsidRDefault="00BF1D6F" w:rsidP="00BF1D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3E79">
        <w:rPr>
          <w:rFonts w:ascii="Times New Roman" w:eastAsia="Calibri" w:hAnsi="Times New Roman" w:cs="Times New Roman"/>
          <w:bCs/>
          <w:sz w:val="24"/>
          <w:szCs w:val="24"/>
        </w:rPr>
        <w:t>Reżim północnokoreański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F1D6F" w:rsidRPr="00A43E79" w:rsidRDefault="00BF1D6F" w:rsidP="00BF1D6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1A1B1F"/>
          <w:sz w:val="24"/>
          <w:szCs w:val="24"/>
        </w:rPr>
      </w:pPr>
    </w:p>
    <w:p w:rsidR="00BF1D6F" w:rsidRPr="00A43E79" w:rsidRDefault="00BF1D6F" w:rsidP="00BF1D6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1A1B1F"/>
          <w:sz w:val="24"/>
          <w:szCs w:val="24"/>
        </w:rPr>
      </w:pPr>
      <w:r w:rsidRPr="00A43E79">
        <w:rPr>
          <w:rFonts w:ascii="Times New Roman" w:eastAsia="Calibri" w:hAnsi="Times New Roman" w:cs="Times New Roman"/>
          <w:b/>
          <w:bCs/>
          <w:color w:val="1A1B1F"/>
          <w:sz w:val="24"/>
          <w:szCs w:val="24"/>
        </w:rPr>
        <w:t>Na podstawie wiadomości z podręcznika oraz podanego</w:t>
      </w:r>
      <w:r>
        <w:rPr>
          <w:rFonts w:ascii="Times New Roman" w:eastAsia="Calibri" w:hAnsi="Times New Roman" w:cs="Times New Roman"/>
          <w:b/>
          <w:bCs/>
          <w:color w:val="1A1B1F"/>
          <w:sz w:val="24"/>
          <w:szCs w:val="24"/>
        </w:rPr>
        <w:t xml:space="preserve"> </w:t>
      </w:r>
      <w:r w:rsidRPr="00A43E79">
        <w:rPr>
          <w:rFonts w:ascii="Times New Roman" w:eastAsia="Calibri" w:hAnsi="Times New Roman" w:cs="Times New Roman"/>
          <w:b/>
          <w:bCs/>
          <w:color w:val="1A1B1F"/>
          <w:sz w:val="24"/>
          <w:szCs w:val="24"/>
        </w:rPr>
        <w:t>tekstu źródłowego wykonaj zadania.</w:t>
      </w:r>
    </w:p>
    <w:p w:rsidR="00BF1D6F" w:rsidRPr="00A43E79" w:rsidRDefault="00BF1D6F" w:rsidP="00BF1D6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</w:pPr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 xml:space="preserve">Proces torowania przez towarzysza Kim Ir </w:t>
      </w:r>
      <w:proofErr w:type="spellStart"/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>Sena</w:t>
      </w:r>
      <w:proofErr w:type="spellEnd"/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 xml:space="preserve"> drogi do rewolucji nie był lekki. Rozgłos o towarzyszu Kim Ir </w:t>
      </w:r>
      <w:proofErr w:type="spellStart"/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>Senie</w:t>
      </w:r>
      <w:proofErr w:type="spellEnd"/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 xml:space="preserve"> rósł z dnia na dzień. Japońscy imperialiści i ich sługusi – reakcyjna soldateska</w:t>
      </w:r>
      <w:r w:rsidRPr="00A43E79">
        <w:rPr>
          <w:rFonts w:ascii="Times New Roman" w:eastAsia="Calibri" w:hAnsi="Times New Roman" w:cs="Times New Roman"/>
          <w:color w:val="1A1B1F"/>
          <w:sz w:val="24"/>
          <w:szCs w:val="24"/>
          <w:vertAlign w:val="superscript"/>
        </w:rPr>
        <w:t>1</w:t>
      </w:r>
      <w:r w:rsidRPr="00A43E79">
        <w:rPr>
          <w:rFonts w:ascii="Times New Roman" w:eastAsia="Calibri" w:hAnsi="Times New Roman" w:cs="Times New Roman"/>
          <w:color w:val="1A1B1F"/>
          <w:sz w:val="24"/>
          <w:szCs w:val="24"/>
        </w:rPr>
        <w:t xml:space="preserve"> </w:t>
      </w:r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 xml:space="preserve">– stale go śledzili i wprowadzili nadzór nad nim. Gdy pod przywództwem towarzysza Kim Ir </w:t>
      </w:r>
      <w:proofErr w:type="spellStart"/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>Sena</w:t>
      </w:r>
      <w:proofErr w:type="spellEnd"/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 xml:space="preserve"> rozwinął się aktywnie antyjapoński ruch młodzieżowy, jesienią 1929 roku </w:t>
      </w:r>
      <w:r w:rsidRPr="00A43E79">
        <w:rPr>
          <w:rFonts w:ascii="Times New Roman" w:eastAsia="Calibri" w:hAnsi="Times New Roman" w:cs="Times New Roman"/>
          <w:color w:val="1A1B1F"/>
          <w:sz w:val="24"/>
          <w:szCs w:val="24"/>
        </w:rPr>
        <w:t xml:space="preserve">[...] </w:t>
      </w:r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 xml:space="preserve">towarzysz Kim Ir Sen wraz ze swoimi współtowarzyszami został aresztowany przez reakcyjną policję i wtrącony do więzienia </w:t>
      </w:r>
      <w:proofErr w:type="spellStart"/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>girińskiego</w:t>
      </w:r>
      <w:proofErr w:type="spellEnd"/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 xml:space="preserve">. </w:t>
      </w:r>
      <w:r w:rsidRPr="00A43E79">
        <w:rPr>
          <w:rFonts w:ascii="Times New Roman" w:eastAsia="Calibri" w:hAnsi="Times New Roman" w:cs="Times New Roman"/>
          <w:color w:val="1A1B1F"/>
          <w:sz w:val="24"/>
          <w:szCs w:val="24"/>
        </w:rPr>
        <w:t xml:space="preserve">[...] </w:t>
      </w:r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 xml:space="preserve">Towarzysz Kim Ir Sen z więzienia </w:t>
      </w:r>
      <w:proofErr w:type="spellStart"/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>girińskiego</w:t>
      </w:r>
      <w:proofErr w:type="spellEnd"/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 xml:space="preserve"> nieprzerwanie kierował organizacjami rewolucyjnymi, jednocześnie doskonalił wielką koncepcję rewolucji koreańskiej. Wiosną 1930 roku towarzysz Kim Ir Sen, po odbyciu wyroku, opuścił więzienie </w:t>
      </w:r>
      <w:proofErr w:type="spellStart"/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>girińskie</w:t>
      </w:r>
      <w:proofErr w:type="spellEnd"/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 xml:space="preserve">. W toku tej działalności towarzysz Kim Ir Sen stworzył teorię rewolucji koreańskiej, wyrósł na wybitnego marksistę – leninowca </w:t>
      </w:r>
      <w:r w:rsidRPr="00A43E79">
        <w:rPr>
          <w:rFonts w:ascii="Times New Roman" w:eastAsia="Calibri" w:hAnsi="Times New Roman" w:cs="Times New Roman"/>
          <w:color w:val="1A1B1F"/>
          <w:sz w:val="24"/>
          <w:szCs w:val="24"/>
        </w:rPr>
        <w:t>[...]</w:t>
      </w:r>
      <w:r w:rsidRPr="00A43E79">
        <w:rPr>
          <w:rFonts w:ascii="Times New Roman" w:eastAsia="Calibri" w:hAnsi="Times New Roman" w:cs="Times New Roman"/>
          <w:i/>
          <w:iCs/>
          <w:color w:val="1A1B1F"/>
          <w:sz w:val="24"/>
          <w:szCs w:val="24"/>
        </w:rPr>
        <w:t xml:space="preserve">. W ten sposób towarzysz Kim Ir Sen utorował słuszną drogę rewolucji koreańskiej, przygotował nowe siły rewolucyjne, wolne od różnego rodzaju nieuleczalnych wrzodów i brudu, szerzących się w ruchu komunistycznym w jego początkowym okresie. </w:t>
      </w:r>
    </w:p>
    <w:p w:rsidR="00BF1D6F" w:rsidRPr="00A43E79" w:rsidRDefault="00BF1D6F" w:rsidP="00BF1D6F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/>
          <w:iCs/>
          <w:color w:val="1A1B1F"/>
          <w:sz w:val="16"/>
          <w:szCs w:val="16"/>
        </w:rPr>
      </w:pPr>
      <w:r w:rsidRPr="00A43E79">
        <w:rPr>
          <w:rFonts w:ascii="Times New Roman" w:eastAsia="Calibri" w:hAnsi="Times New Roman" w:cs="Times New Roman"/>
          <w:i/>
          <w:iCs/>
          <w:color w:val="1A1B1F"/>
          <w:sz w:val="16"/>
          <w:szCs w:val="16"/>
        </w:rPr>
        <w:t xml:space="preserve">Zarys historii działalności rewolucyjnej towarzysza Kim Ir </w:t>
      </w:r>
      <w:proofErr w:type="spellStart"/>
      <w:r w:rsidRPr="00A43E79">
        <w:rPr>
          <w:rFonts w:ascii="Times New Roman" w:eastAsia="Calibri" w:hAnsi="Times New Roman" w:cs="Times New Roman"/>
          <w:i/>
          <w:iCs/>
          <w:color w:val="1A1B1F"/>
          <w:sz w:val="16"/>
          <w:szCs w:val="16"/>
        </w:rPr>
        <w:t>Sena</w:t>
      </w:r>
      <w:proofErr w:type="spellEnd"/>
      <w:r w:rsidRPr="00A43E79">
        <w:rPr>
          <w:rFonts w:ascii="Times New Roman" w:eastAsia="Calibri" w:hAnsi="Times New Roman" w:cs="Times New Roman"/>
          <w:i/>
          <w:iCs/>
          <w:color w:val="1A1B1F"/>
          <w:sz w:val="16"/>
          <w:szCs w:val="16"/>
        </w:rPr>
        <w:t>,</w:t>
      </w:r>
    </w:p>
    <w:p w:rsidR="00BF1D6F" w:rsidRPr="00A43E79" w:rsidRDefault="00BF1D6F" w:rsidP="00BF1D6F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1A1B1F"/>
          <w:sz w:val="16"/>
          <w:szCs w:val="16"/>
        </w:rPr>
      </w:pPr>
      <w:r w:rsidRPr="00A43E79">
        <w:rPr>
          <w:rFonts w:ascii="Times New Roman" w:eastAsia="Calibri" w:hAnsi="Times New Roman" w:cs="Times New Roman"/>
          <w:color w:val="1A1B1F"/>
          <w:sz w:val="16"/>
          <w:szCs w:val="16"/>
        </w:rPr>
        <w:t>Instytut Historii KC PPK (Partii Pracy Korei), Warszawa–Phenian 1971, s. 19–21.</w:t>
      </w:r>
    </w:p>
    <w:p w:rsidR="00BF1D6F" w:rsidRPr="00A43E79" w:rsidRDefault="00BF1D6F" w:rsidP="00BF1D6F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43E79">
        <w:rPr>
          <w:rFonts w:ascii="Times New Roman" w:eastAsia="Calibri" w:hAnsi="Times New Roman" w:cs="Times New Roman"/>
          <w:color w:val="1A1B1F"/>
          <w:sz w:val="18"/>
          <w:szCs w:val="18"/>
          <w:vertAlign w:val="superscript"/>
        </w:rPr>
        <w:t>1</w:t>
      </w:r>
      <w:r w:rsidRPr="00A43E79">
        <w:rPr>
          <w:rFonts w:ascii="Times New Roman" w:eastAsia="Calibri" w:hAnsi="Times New Roman" w:cs="Times New Roman"/>
          <w:color w:val="1A1B1F"/>
          <w:sz w:val="18"/>
          <w:szCs w:val="18"/>
        </w:rPr>
        <w:t xml:space="preserve"> Soldateska – rządząca grupa militarystów, też: ich rządy.</w:t>
      </w:r>
    </w:p>
    <w:p w:rsidR="00BF1D6F" w:rsidRPr="00A43E79" w:rsidRDefault="00BF1D6F" w:rsidP="00BF1D6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FFFFFF"/>
          <w:sz w:val="24"/>
          <w:szCs w:val="24"/>
        </w:rPr>
      </w:pPr>
    </w:p>
    <w:p w:rsidR="00BF1D6F" w:rsidRPr="00A43E79" w:rsidRDefault="00BF1D6F" w:rsidP="00BF1D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1A1B1F"/>
          <w:sz w:val="24"/>
          <w:szCs w:val="24"/>
        </w:rPr>
      </w:pPr>
      <w:r w:rsidRPr="00A43E79">
        <w:rPr>
          <w:rFonts w:ascii="Times New Roman" w:eastAsia="Calibri" w:hAnsi="Times New Roman" w:cs="Times New Roman"/>
          <w:color w:val="1A1B1F"/>
          <w:sz w:val="24"/>
          <w:szCs w:val="24"/>
        </w:rPr>
        <w:t xml:space="preserve"> Wyjaśnij, kto według autora tekstu był wrogiem koreańskiej rewolucji i jej przywódcy.</w:t>
      </w:r>
    </w:p>
    <w:p w:rsidR="00BF1D6F" w:rsidRPr="00A43E79" w:rsidRDefault="00BF1D6F" w:rsidP="00BF1D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1A1B1F"/>
          <w:sz w:val="24"/>
          <w:szCs w:val="24"/>
        </w:rPr>
      </w:pPr>
      <w:r w:rsidRPr="00A43E79">
        <w:rPr>
          <w:rFonts w:ascii="Times New Roman" w:eastAsia="Calibri" w:hAnsi="Times New Roman" w:cs="Times New Roman"/>
          <w:color w:val="1A1B1F"/>
          <w:sz w:val="24"/>
          <w:szCs w:val="24"/>
        </w:rPr>
        <w:t xml:space="preserve"> Opisz przejawy kultu jednostki w Korei Północnej. Zwróć uwagę na postawę autora tekstu wobec przywódcy kraju oraz na cel powstania publikacji.</w:t>
      </w:r>
    </w:p>
    <w:p w:rsidR="00BF1D6F" w:rsidRDefault="00BF1D6F" w:rsidP="00BF1D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Konflikt wietnamski.</w:t>
      </w:r>
    </w:p>
    <w:p w:rsidR="00BF1D6F" w:rsidRDefault="00BF1D6F" w:rsidP="00BF1D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Odszukaj podob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ieństwa i różnice pomiędzy konfliktami w Wietnamie i Korei.</w:t>
      </w:r>
    </w:p>
    <w:p w:rsidR="00BF1D6F" w:rsidRDefault="00BF1D6F" w:rsidP="00BF1D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Dekolonizacja Indochin.</w:t>
      </w:r>
    </w:p>
    <w:p w:rsidR="00354904" w:rsidRPr="00EB4540" w:rsidRDefault="00BF1D6F" w:rsidP="00EB45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państwa, które powstały w wyniku dekolonizacji Indochin.</w:t>
      </w:r>
    </w:p>
    <w:p w:rsidR="00EB4540" w:rsidRDefault="00EB4540" w:rsidP="000A3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540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EB4540">
        <w:rPr>
          <w:rFonts w:ascii="Times New Roman" w:hAnsi="Times New Roman" w:cs="Times New Roman"/>
          <w:b/>
          <w:sz w:val="28"/>
          <w:szCs w:val="28"/>
        </w:rPr>
        <w:t>Rozpad systemu kolonialnego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4540" w:rsidRPr="00EB4540" w:rsidRDefault="00EB4540" w:rsidP="00EB4540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EB4540">
        <w:rPr>
          <w:rFonts w:ascii="Times New Roman" w:hAnsi="Times New Roman" w:cs="Times New Roman"/>
          <w:sz w:val="24"/>
          <w:szCs w:val="24"/>
        </w:rPr>
        <w:t xml:space="preserve">1. </w:t>
      </w:r>
      <w:r w:rsidRPr="00EB4540">
        <w:rPr>
          <w:rFonts w:ascii="Times New Roman" w:hAnsi="Times New Roman" w:cs="Times New Roman"/>
          <w:sz w:val="24"/>
          <w:szCs w:val="24"/>
        </w:rPr>
        <w:t xml:space="preserve">Na czym polegała metoda walki o niepodległość realizowana przez </w:t>
      </w:r>
      <w:r w:rsidRPr="000A3730">
        <w:rPr>
          <w:rFonts w:ascii="Times New Roman" w:hAnsi="Times New Roman" w:cs="Times New Roman"/>
          <w:b/>
          <w:sz w:val="24"/>
          <w:szCs w:val="24"/>
        </w:rPr>
        <w:t>Mahatmę Gandhiego</w:t>
      </w:r>
      <w:r w:rsidRPr="00EB4540">
        <w:rPr>
          <w:rFonts w:ascii="Times New Roman" w:hAnsi="Times New Roman" w:cs="Times New Roman"/>
          <w:sz w:val="24"/>
          <w:szCs w:val="24"/>
        </w:rPr>
        <w:t>?</w:t>
      </w:r>
    </w:p>
    <w:p w:rsidR="00EB4540" w:rsidRPr="00EB4540" w:rsidRDefault="00EB4540" w:rsidP="00EB4540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EB4540">
        <w:rPr>
          <w:rFonts w:ascii="Times New Roman" w:hAnsi="Times New Roman" w:cs="Times New Roman"/>
          <w:sz w:val="24"/>
          <w:szCs w:val="24"/>
        </w:rPr>
        <w:t>2</w:t>
      </w:r>
      <w:r w:rsidRPr="00EB4540">
        <w:rPr>
          <w:rFonts w:ascii="Times New Roman" w:hAnsi="Times New Roman" w:cs="Times New Roman"/>
          <w:sz w:val="24"/>
          <w:szCs w:val="24"/>
        </w:rPr>
        <w:t>. Jakie były podobieństwa i różnice między dekolonizacją Indii oraz krajów afrykańskich?</w:t>
      </w:r>
    </w:p>
    <w:p w:rsidR="00EB4540" w:rsidRPr="00EB4540" w:rsidRDefault="00EB4540" w:rsidP="00EB4540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EB4540">
        <w:rPr>
          <w:rFonts w:ascii="Times New Roman" w:hAnsi="Times New Roman" w:cs="Times New Roman"/>
          <w:sz w:val="24"/>
          <w:szCs w:val="24"/>
        </w:rPr>
        <w:t>3</w:t>
      </w:r>
      <w:r w:rsidRPr="00EB4540">
        <w:rPr>
          <w:rFonts w:ascii="Times New Roman" w:hAnsi="Times New Roman" w:cs="Times New Roman"/>
          <w:sz w:val="24"/>
          <w:szCs w:val="24"/>
        </w:rPr>
        <w:t>. Jaka była struktura społeczeństw uczestniczących w walce z kolonializmem?</w:t>
      </w:r>
    </w:p>
    <w:p w:rsidR="00EB4540" w:rsidRPr="00EB4540" w:rsidRDefault="00EB4540" w:rsidP="00EB4540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EB4540">
        <w:rPr>
          <w:rFonts w:ascii="Times New Roman" w:hAnsi="Times New Roman" w:cs="Times New Roman"/>
          <w:sz w:val="24"/>
          <w:szCs w:val="24"/>
        </w:rPr>
        <w:t>4</w:t>
      </w:r>
      <w:r w:rsidRPr="00EB4540">
        <w:rPr>
          <w:rFonts w:ascii="Times New Roman" w:hAnsi="Times New Roman" w:cs="Times New Roman"/>
          <w:sz w:val="24"/>
          <w:szCs w:val="24"/>
        </w:rPr>
        <w:t>. W obliczu jakich problemów politycznych, społecznych i kulturowych stanęły niepodległe państwa azjatyckie oraz afrykańskie?</w:t>
      </w:r>
    </w:p>
    <w:sectPr w:rsidR="00EB4540" w:rsidRPr="00EB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D46"/>
    <w:multiLevelType w:val="hybridMultilevel"/>
    <w:tmpl w:val="ED880F3E"/>
    <w:lvl w:ilvl="0" w:tplc="0E5643AE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177B1A"/>
    <w:multiLevelType w:val="hybridMultilevel"/>
    <w:tmpl w:val="BDE48B34"/>
    <w:lvl w:ilvl="0" w:tplc="F00E0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67B6A"/>
    <w:multiLevelType w:val="hybridMultilevel"/>
    <w:tmpl w:val="D808243C"/>
    <w:lvl w:ilvl="0" w:tplc="33B61D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C2"/>
    <w:rsid w:val="000A3730"/>
    <w:rsid w:val="009B03C2"/>
    <w:rsid w:val="00BF1D6F"/>
    <w:rsid w:val="00EA22AE"/>
    <w:rsid w:val="00EB4540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1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1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kielkuc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723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2020-05-31T15:46:00Z</dcterms:created>
  <dcterms:modified xsi:type="dcterms:W3CDTF">2020-05-31T15:53:00Z</dcterms:modified>
</cp:coreProperties>
</file>