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Pr="007D258F" w:rsidRDefault="007D258F" w:rsidP="007D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8F"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Pr="007D258F">
        <w:rPr>
          <w:rFonts w:ascii="Times New Roman" w:hAnsi="Times New Roman" w:cs="Times New Roman"/>
          <w:b/>
          <w:sz w:val="28"/>
          <w:szCs w:val="28"/>
        </w:rPr>
        <w:t>Miłość rycerska</w:t>
      </w:r>
      <w:r w:rsidRPr="007D258F">
        <w:rPr>
          <w:rFonts w:ascii="Times New Roman" w:hAnsi="Times New Roman" w:cs="Times New Roman"/>
          <w:b/>
          <w:sz w:val="28"/>
          <w:szCs w:val="28"/>
        </w:rPr>
        <w:t xml:space="preserve"> – „Dzieje Tristana i Izoldy”.</w:t>
      </w:r>
    </w:p>
    <w:p w:rsidR="007D258F" w:rsidRDefault="007D258F">
      <w:pPr>
        <w:rPr>
          <w:rFonts w:ascii="Times New Roman" w:hAnsi="Times New Roman" w:cs="Times New Roman"/>
          <w:sz w:val="28"/>
          <w:szCs w:val="28"/>
        </w:rPr>
      </w:pPr>
    </w:p>
    <w:p w:rsidR="007D258F" w:rsidRDefault="007D258F" w:rsidP="007D25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„Dzieje Tristana i Izoldy</w:t>
      </w:r>
      <w:r>
        <w:rPr>
          <w:rFonts w:ascii="Times New Roman" w:hAnsi="Times New Roman" w:cs="Times New Roman"/>
          <w:sz w:val="28"/>
          <w:szCs w:val="28"/>
        </w:rPr>
        <w:t>” nie mają jednego autora. Różne wersje tej opowieści pojawiały się w średniowiecznej literaturze niemieckiej, francuskiej i angielskiej. Na podstawie tych często fragmentarycznych tekstów francuski badacz kultury wieków średnich Joseph Bedier (1864-1938) zrekonstruował tragiczną historię nieszczęśliwych kochanków. Opowieść i Tristanie i Izoldzie weszła na stałe do europejskiego kanonu literackiego.</w:t>
      </w:r>
    </w:p>
    <w:p w:rsidR="007D258F" w:rsidRDefault="007D258F" w:rsidP="007D25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258F" w:rsidRDefault="007D258F" w:rsidP="007D2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pochodzenie imienia Tristan.</w:t>
      </w:r>
    </w:p>
    <w:p w:rsidR="007D258F" w:rsidRDefault="007D258F" w:rsidP="007D2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czym polega tragizm Tristana i Izoldy?</w:t>
      </w:r>
    </w:p>
    <w:p w:rsidR="007D258F" w:rsidRDefault="007D258F" w:rsidP="00FA7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Tristana można nazwać średniowiecznym rycerzem idealnym? Uzasadnij odpowiedź.</w:t>
      </w:r>
    </w:p>
    <w:p w:rsidR="00FA7720" w:rsidRPr="00FA7720" w:rsidRDefault="00FA7720" w:rsidP="00FA7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Przywołaj kilka przykładów współczesnych utworów ( np.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książek, filmów, musicali, tekstów piosenek) poświęconych miłości. </w:t>
      </w:r>
    </w:p>
    <w:sectPr w:rsidR="00FA7720" w:rsidRPr="00FA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BB7"/>
    <w:multiLevelType w:val="hybridMultilevel"/>
    <w:tmpl w:val="BA3A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EB"/>
    <w:rsid w:val="007D258F"/>
    <w:rsid w:val="00AF4FEB"/>
    <w:rsid w:val="00EA22AE"/>
    <w:rsid w:val="00FA772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9CDD-825B-4E86-B537-3D6738B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2020-04-22T07:33:00Z</dcterms:created>
  <dcterms:modified xsi:type="dcterms:W3CDTF">2020-04-22T07:49:00Z</dcterms:modified>
</cp:coreProperties>
</file>